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410B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楷体_GB2312" w:cs="Times New Roman"/>
          <w:color w:val="000000"/>
          <w:kern w:val="36"/>
          <w:sz w:val="32"/>
          <w:szCs w:val="32"/>
          <w:lang w:val="en-US" w:eastAsia="zh-CN" w:bidi="ar-SA"/>
          <w14:ligatures w14:val="none"/>
        </w:rPr>
      </w:pPr>
      <w:r>
        <w:rPr>
          <w:rFonts w:hint="default" w:ascii="Times New Roman" w:hAnsi="Times New Roman" w:eastAsia="楷体_GB2312" w:cs="Times New Roman"/>
          <w:color w:val="000000"/>
          <w:kern w:val="36"/>
          <w:sz w:val="32"/>
          <w:szCs w:val="32"/>
          <w:lang w:val="en-US" w:eastAsia="zh-CN" w:bidi="ar-SA"/>
          <w14:ligatures w14:val="none"/>
        </w:rPr>
        <w:t>附件1：</w:t>
      </w:r>
    </w:p>
    <w:p w14:paraId="5ACC232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楷体_GB2312" w:cs="Times New Roman"/>
          <w:b/>
          <w:bCs/>
          <w:i w:val="0"/>
          <w:iCs w:val="0"/>
          <w:caps w:val="0"/>
          <w:color w:val="000000"/>
          <w:spacing w:val="0"/>
          <w:sz w:val="32"/>
          <w:szCs w:val="32"/>
          <w:shd w:val="clear" w:fill="FFFFFF"/>
          <w:lang w:val="en-US" w:eastAsia="zh-CN"/>
        </w:rPr>
      </w:pPr>
    </w:p>
    <w:p w14:paraId="0B683C2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default" w:ascii="方正小标宋简体" w:hAnsi="方正小标宋简体" w:eastAsia="方正小标宋简体" w:cs="方正小标宋简体"/>
          <w:i w:val="0"/>
          <w:iCs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2025届高校</w:t>
      </w:r>
      <w:r>
        <w:rPr>
          <w:rFonts w:hint="eastAsia" w:ascii="方正小标宋简体" w:hAnsi="方正小标宋简体" w:eastAsia="方正小标宋简体" w:cs="方正小标宋简体"/>
          <w:i w:val="0"/>
          <w:iCs w:val="0"/>
          <w:caps w:val="0"/>
          <w:color w:val="000000"/>
          <w:spacing w:val="0"/>
          <w:sz w:val="44"/>
          <w:szCs w:val="44"/>
          <w:shd w:val="clear" w:fill="FFFFFF"/>
        </w:rPr>
        <w:t>毕业生就业</w:t>
      </w: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形势宣讲稿</w:t>
      </w:r>
    </w:p>
    <w:p w14:paraId="7FF0D06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小标宋简体" w:hAnsi="方正小标宋简体" w:eastAsia="方正小标宋简体" w:cs="方正小标宋简体"/>
          <w:i w:val="0"/>
          <w:iCs w:val="0"/>
          <w:caps w:val="0"/>
          <w:color w:val="000000"/>
          <w:spacing w:val="0"/>
          <w:sz w:val="44"/>
          <w:szCs w:val="44"/>
          <w:shd w:val="clear" w:fill="FFFFFF"/>
          <w:lang w:val="en-US" w:eastAsia="zh-CN"/>
        </w:rPr>
      </w:pPr>
    </w:p>
    <w:p w14:paraId="7A0D9D6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eastAsia" w:ascii="Times New Roman" w:hAnsi="Times New Roman" w:eastAsia="仿宋_GB2312" w:cs="Times New Roman"/>
          <w:i w:val="0"/>
          <w:iCs w:val="0"/>
          <w:caps w:val="0"/>
          <w:color w:val="000000"/>
          <w:spacing w:val="0"/>
          <w:sz w:val="32"/>
          <w:szCs w:val="32"/>
          <w:lang w:val="en-US" w:eastAsia="zh-CN"/>
        </w:rPr>
        <w:t>为使毕业生对当前就业形势有一个正确的认识，学校梳理了当前就业形势、考公考编等方面的一些建议，供大家参考。</w:t>
      </w:r>
    </w:p>
    <w:p w14:paraId="6CFC403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Style w:val="11"/>
          <w:rFonts w:hint="eastAsia" w:ascii="黑体" w:hAnsi="黑体" w:eastAsia="黑体" w:cs="黑体"/>
          <w:b w:val="0"/>
          <w:bCs/>
          <w:i w:val="0"/>
          <w:iCs w:val="0"/>
          <w:caps w:val="0"/>
          <w:color w:val="000000"/>
          <w:spacing w:val="0"/>
          <w:sz w:val="32"/>
          <w:szCs w:val="32"/>
          <w:shd w:val="clear" w:fill="FFFFFF"/>
          <w:lang w:val="en-US" w:eastAsia="zh-CN"/>
        </w:rPr>
      </w:pPr>
      <w:r>
        <w:rPr>
          <w:rStyle w:val="11"/>
          <w:rFonts w:hint="eastAsia" w:ascii="黑体" w:hAnsi="黑体" w:eastAsia="黑体" w:cs="黑体"/>
          <w:b w:val="0"/>
          <w:bCs/>
          <w:i w:val="0"/>
          <w:iCs w:val="0"/>
          <w:caps w:val="0"/>
          <w:color w:val="000000"/>
          <w:spacing w:val="0"/>
          <w:sz w:val="32"/>
          <w:szCs w:val="32"/>
          <w:shd w:val="clear" w:fill="FFFFFF"/>
        </w:rPr>
        <w:t>一、</w:t>
      </w:r>
      <w:r>
        <w:rPr>
          <w:rStyle w:val="11"/>
          <w:rFonts w:hint="eastAsia" w:ascii="黑体" w:hAnsi="黑体" w:eastAsia="黑体" w:cs="黑体"/>
          <w:b w:val="0"/>
          <w:bCs/>
          <w:i w:val="0"/>
          <w:iCs w:val="0"/>
          <w:caps w:val="0"/>
          <w:color w:val="000000"/>
          <w:spacing w:val="0"/>
          <w:sz w:val="32"/>
          <w:szCs w:val="32"/>
          <w:shd w:val="clear" w:fill="FFFFFF"/>
          <w:lang w:val="en-US" w:eastAsia="zh-CN"/>
        </w:rPr>
        <w:t>国际经济形势</w:t>
      </w:r>
    </w:p>
    <w:p w14:paraId="3B68C4D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Style w:val="11"/>
          <w:rFonts w:hint="default" w:ascii="Times New Roman" w:hAnsi="Times New Roman" w:eastAsia="仿宋_GB2312" w:cs="Times New Roman"/>
          <w:b w:val="0"/>
          <w:bCs/>
          <w:i w:val="0"/>
          <w:iCs w:val="0"/>
          <w:caps w:val="0"/>
          <w:color w:val="000000"/>
          <w:spacing w:val="0"/>
          <w:sz w:val="32"/>
          <w:szCs w:val="32"/>
          <w:shd w:val="clear" w:fill="FFFFFF"/>
          <w:lang w:val="en-US" w:eastAsia="zh-CN"/>
        </w:rPr>
      </w:pPr>
      <w:r>
        <w:rPr>
          <w:rStyle w:val="11"/>
          <w:rFonts w:hint="default" w:ascii="Times New Roman" w:hAnsi="Times New Roman" w:eastAsia="仿宋_GB2312" w:cs="Times New Roman"/>
          <w:b w:val="0"/>
          <w:bCs/>
          <w:i w:val="0"/>
          <w:iCs w:val="0"/>
          <w:caps w:val="0"/>
          <w:color w:val="000000"/>
          <w:spacing w:val="0"/>
          <w:sz w:val="32"/>
          <w:szCs w:val="32"/>
          <w:shd w:val="clear" w:fill="FFFFFF"/>
          <w:lang w:val="en-US" w:eastAsia="zh-CN"/>
        </w:rPr>
        <w:t>202</w:t>
      </w:r>
      <w:r>
        <w:rPr>
          <w:rStyle w:val="11"/>
          <w:rFonts w:hint="eastAsia" w:ascii="Times New Roman" w:hAnsi="Times New Roman" w:eastAsia="仿宋_GB2312" w:cs="Times New Roman"/>
          <w:b w:val="0"/>
          <w:bCs/>
          <w:i w:val="0"/>
          <w:iCs w:val="0"/>
          <w:caps w:val="0"/>
          <w:color w:val="000000"/>
          <w:spacing w:val="0"/>
          <w:sz w:val="32"/>
          <w:szCs w:val="32"/>
          <w:shd w:val="clear" w:fill="FFFFFF"/>
          <w:lang w:val="en-US" w:eastAsia="zh-CN"/>
        </w:rPr>
        <w:t>4</w:t>
      </w:r>
      <w:r>
        <w:rPr>
          <w:rStyle w:val="11"/>
          <w:rFonts w:hint="default" w:ascii="Times New Roman" w:hAnsi="Times New Roman" w:eastAsia="仿宋_GB2312" w:cs="Times New Roman"/>
          <w:b w:val="0"/>
          <w:bCs/>
          <w:i w:val="0"/>
          <w:iCs w:val="0"/>
          <w:caps w:val="0"/>
          <w:color w:val="000000"/>
          <w:spacing w:val="0"/>
          <w:sz w:val="32"/>
          <w:szCs w:val="32"/>
          <w:shd w:val="clear" w:fill="FFFFFF"/>
          <w:lang w:val="en-US" w:eastAsia="zh-CN"/>
        </w:rPr>
        <w:t>年，全球主要经济体疫情</w:t>
      </w:r>
      <w:r>
        <w:rPr>
          <w:rStyle w:val="11"/>
          <w:rFonts w:hint="eastAsia" w:ascii="Times New Roman" w:hAnsi="Times New Roman" w:eastAsia="仿宋_GB2312" w:cs="Times New Roman"/>
          <w:b w:val="0"/>
          <w:bCs/>
          <w:i w:val="0"/>
          <w:iCs w:val="0"/>
          <w:caps w:val="0"/>
          <w:color w:val="000000"/>
          <w:spacing w:val="0"/>
          <w:sz w:val="32"/>
          <w:szCs w:val="32"/>
          <w:shd w:val="clear" w:fill="FFFFFF"/>
          <w:lang w:val="en-US" w:eastAsia="zh-CN"/>
        </w:rPr>
        <w:t>后</w:t>
      </w:r>
      <w:r>
        <w:rPr>
          <w:rStyle w:val="11"/>
          <w:rFonts w:hint="default" w:ascii="Times New Roman" w:hAnsi="Times New Roman" w:eastAsia="仿宋_GB2312" w:cs="Times New Roman"/>
          <w:b w:val="0"/>
          <w:bCs/>
          <w:i w:val="0"/>
          <w:iCs w:val="0"/>
          <w:caps w:val="0"/>
          <w:color w:val="000000"/>
          <w:spacing w:val="0"/>
          <w:sz w:val="32"/>
          <w:szCs w:val="32"/>
          <w:shd w:val="clear" w:fill="FFFFFF"/>
          <w:lang w:val="en-US" w:eastAsia="zh-CN"/>
        </w:rPr>
        <w:t>效应、俄乌冲突持续和202</w:t>
      </w:r>
      <w:r>
        <w:rPr>
          <w:rStyle w:val="11"/>
          <w:rFonts w:hint="eastAsia" w:ascii="Times New Roman" w:hAnsi="Times New Roman" w:eastAsia="仿宋_GB2312" w:cs="Times New Roman"/>
          <w:b w:val="0"/>
          <w:bCs/>
          <w:i w:val="0"/>
          <w:iCs w:val="0"/>
          <w:caps w:val="0"/>
          <w:color w:val="000000"/>
          <w:spacing w:val="0"/>
          <w:sz w:val="32"/>
          <w:szCs w:val="32"/>
          <w:shd w:val="clear" w:fill="FFFFFF"/>
          <w:lang w:val="en-US" w:eastAsia="zh-CN"/>
        </w:rPr>
        <w:t>4</w:t>
      </w:r>
      <w:r>
        <w:rPr>
          <w:rStyle w:val="11"/>
          <w:rFonts w:hint="default" w:ascii="Times New Roman" w:hAnsi="Times New Roman" w:eastAsia="仿宋_GB2312" w:cs="Times New Roman"/>
          <w:b w:val="0"/>
          <w:bCs/>
          <w:i w:val="0"/>
          <w:iCs w:val="0"/>
          <w:caps w:val="0"/>
          <w:color w:val="000000"/>
          <w:spacing w:val="0"/>
          <w:sz w:val="32"/>
          <w:szCs w:val="32"/>
          <w:shd w:val="clear" w:fill="FFFFFF"/>
          <w:lang w:val="en-US" w:eastAsia="zh-CN"/>
        </w:rPr>
        <w:t>年美联储大幅加息所产生负面滞后效应都制约着世界经济的恢复。</w:t>
      </w:r>
      <w:r>
        <w:rPr>
          <w:rStyle w:val="11"/>
          <w:rFonts w:hint="default" w:ascii="Times New Roman" w:hAnsi="Times New Roman" w:eastAsia="仿宋_GB2312" w:cs="Times New Roman"/>
          <w:b w:val="0"/>
          <w:bCs/>
          <w:i w:val="0"/>
          <w:iCs w:val="0"/>
          <w:caps w:val="0"/>
          <w:color w:val="000000"/>
          <w:spacing w:val="0"/>
          <w:sz w:val="32"/>
          <w:szCs w:val="32"/>
          <w:highlight w:val="none"/>
          <w:shd w:val="clear" w:fill="FFFFFF"/>
          <w:lang w:val="en-US" w:eastAsia="zh-CN"/>
        </w:rPr>
        <w:t>世界银行预测202</w:t>
      </w:r>
      <w:r>
        <w:rPr>
          <w:rStyle w:val="11"/>
          <w:rFonts w:hint="eastAsia" w:ascii="Times New Roman" w:hAnsi="Times New Roman" w:eastAsia="仿宋_GB2312" w:cs="Times New Roman"/>
          <w:b w:val="0"/>
          <w:bCs/>
          <w:i w:val="0"/>
          <w:iCs w:val="0"/>
          <w:caps w:val="0"/>
          <w:color w:val="000000"/>
          <w:spacing w:val="0"/>
          <w:sz w:val="32"/>
          <w:szCs w:val="32"/>
          <w:highlight w:val="none"/>
          <w:shd w:val="clear" w:fill="FFFFFF"/>
          <w:lang w:val="en-US" w:eastAsia="zh-CN"/>
        </w:rPr>
        <w:t>4</w:t>
      </w:r>
      <w:r>
        <w:rPr>
          <w:rStyle w:val="11"/>
          <w:rFonts w:hint="default" w:ascii="Times New Roman" w:hAnsi="Times New Roman" w:eastAsia="仿宋_GB2312" w:cs="Times New Roman"/>
          <w:b w:val="0"/>
          <w:bCs/>
          <w:i w:val="0"/>
          <w:iCs w:val="0"/>
          <w:caps w:val="0"/>
          <w:color w:val="000000"/>
          <w:spacing w:val="0"/>
          <w:sz w:val="32"/>
          <w:szCs w:val="32"/>
          <w:highlight w:val="none"/>
          <w:shd w:val="clear" w:fill="FFFFFF"/>
          <w:lang w:val="en-US" w:eastAsia="zh-CN"/>
        </w:rPr>
        <w:t>年全球经济将增长2.</w:t>
      </w:r>
      <w:r>
        <w:rPr>
          <w:rStyle w:val="11"/>
          <w:rFonts w:hint="eastAsia" w:ascii="Times New Roman" w:hAnsi="Times New Roman" w:eastAsia="仿宋_GB2312" w:cs="Times New Roman"/>
          <w:b w:val="0"/>
          <w:bCs/>
          <w:i w:val="0"/>
          <w:iCs w:val="0"/>
          <w:caps w:val="0"/>
          <w:color w:val="000000"/>
          <w:spacing w:val="0"/>
          <w:sz w:val="32"/>
          <w:szCs w:val="32"/>
          <w:highlight w:val="none"/>
          <w:shd w:val="clear" w:fill="FFFFFF"/>
          <w:lang w:val="en-US" w:eastAsia="zh-CN"/>
        </w:rPr>
        <w:t>6</w:t>
      </w:r>
      <w:r>
        <w:rPr>
          <w:rStyle w:val="11"/>
          <w:rFonts w:hint="default" w:ascii="Times New Roman" w:hAnsi="Times New Roman" w:eastAsia="仿宋_GB2312" w:cs="Times New Roman"/>
          <w:b w:val="0"/>
          <w:bCs/>
          <w:i w:val="0"/>
          <w:iCs w:val="0"/>
          <w:caps w:val="0"/>
          <w:color w:val="000000"/>
          <w:spacing w:val="0"/>
          <w:sz w:val="32"/>
          <w:szCs w:val="32"/>
          <w:highlight w:val="none"/>
          <w:shd w:val="clear" w:fill="FFFFFF"/>
          <w:lang w:val="en-US" w:eastAsia="zh-CN"/>
        </w:rPr>
        <w:t>%，全球</w:t>
      </w:r>
      <w:r>
        <w:rPr>
          <w:rStyle w:val="11"/>
          <w:rFonts w:hint="default" w:ascii="Times New Roman" w:hAnsi="Times New Roman" w:eastAsia="仿宋_GB2312" w:cs="Times New Roman"/>
          <w:b w:val="0"/>
          <w:bCs/>
          <w:i w:val="0"/>
          <w:iCs w:val="0"/>
          <w:caps w:val="0"/>
          <w:color w:val="000000"/>
          <w:spacing w:val="0"/>
          <w:sz w:val="32"/>
          <w:szCs w:val="32"/>
          <w:shd w:val="clear" w:fill="FFFFFF"/>
          <w:lang w:val="en-US" w:eastAsia="zh-CN"/>
        </w:rPr>
        <w:t>产业链恢复缓慢、核心通胀居高难下、货币政策紧缩和金融</w:t>
      </w:r>
      <w:r>
        <w:rPr>
          <w:rStyle w:val="11"/>
          <w:rFonts w:hint="eastAsia" w:ascii="Times New Roman" w:hAnsi="Times New Roman" w:eastAsia="仿宋_GB2312" w:cs="Times New Roman"/>
          <w:b w:val="0"/>
          <w:bCs/>
          <w:i w:val="0"/>
          <w:iCs w:val="0"/>
          <w:caps w:val="0"/>
          <w:color w:val="000000"/>
          <w:spacing w:val="0"/>
          <w:sz w:val="32"/>
          <w:szCs w:val="32"/>
          <w:shd w:val="clear" w:fill="FFFFFF"/>
          <w:lang w:val="en-US" w:eastAsia="zh-CN"/>
        </w:rPr>
        <w:t>政策</w:t>
      </w:r>
      <w:r>
        <w:rPr>
          <w:rStyle w:val="11"/>
          <w:rFonts w:hint="default" w:ascii="Times New Roman" w:hAnsi="Times New Roman" w:eastAsia="仿宋_GB2312" w:cs="Times New Roman"/>
          <w:b w:val="0"/>
          <w:bCs/>
          <w:i w:val="0"/>
          <w:iCs w:val="0"/>
          <w:caps w:val="0"/>
          <w:color w:val="000000"/>
          <w:spacing w:val="0"/>
          <w:sz w:val="32"/>
          <w:szCs w:val="32"/>
          <w:shd w:val="clear" w:fill="FFFFFF"/>
          <w:lang w:val="en-US" w:eastAsia="zh-CN"/>
        </w:rPr>
        <w:t>收紧等因素将作用于全年，世界经济整体复苏形势依然充满不确定性。</w:t>
      </w:r>
    </w:p>
    <w:p w14:paraId="289FC8E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Style w:val="11"/>
          <w:rFonts w:hint="eastAsia" w:ascii="黑体" w:hAnsi="黑体" w:eastAsia="黑体" w:cs="黑体"/>
          <w:b w:val="0"/>
          <w:bCs/>
          <w:i w:val="0"/>
          <w:iCs w:val="0"/>
          <w:caps w:val="0"/>
          <w:color w:val="000000"/>
          <w:spacing w:val="0"/>
          <w:sz w:val="32"/>
          <w:szCs w:val="32"/>
          <w:shd w:val="clear" w:fill="FFFFFF"/>
          <w:lang w:val="en-US" w:eastAsia="zh-CN"/>
        </w:rPr>
      </w:pPr>
      <w:r>
        <w:rPr>
          <w:rStyle w:val="11"/>
          <w:rFonts w:hint="eastAsia" w:ascii="黑体" w:hAnsi="黑体" w:eastAsia="黑体" w:cs="黑体"/>
          <w:b w:val="0"/>
          <w:bCs/>
          <w:i w:val="0"/>
          <w:iCs w:val="0"/>
          <w:caps w:val="0"/>
          <w:color w:val="000000"/>
          <w:spacing w:val="0"/>
          <w:sz w:val="32"/>
          <w:szCs w:val="32"/>
          <w:shd w:val="clear" w:fill="FFFFFF"/>
          <w:lang w:val="en-US" w:eastAsia="zh-CN"/>
        </w:rPr>
        <w:t>二、国内经济形势</w:t>
      </w:r>
    </w:p>
    <w:p w14:paraId="5049A92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Style w:val="11"/>
          <w:rFonts w:hint="default" w:ascii="Times New Roman" w:hAnsi="Times New Roman" w:eastAsia="仿宋_GB2312" w:cs="Times New Roman"/>
          <w:b w:val="0"/>
          <w:bCs/>
          <w:i w:val="0"/>
          <w:iCs w:val="0"/>
          <w:caps w:val="0"/>
          <w:color w:val="000000"/>
          <w:spacing w:val="0"/>
          <w:sz w:val="32"/>
          <w:szCs w:val="32"/>
          <w:shd w:val="clear" w:fill="FFFFFF"/>
          <w:lang w:val="en-US" w:eastAsia="zh-CN"/>
        </w:rPr>
      </w:pPr>
      <w:r>
        <w:rPr>
          <w:rStyle w:val="11"/>
          <w:rFonts w:hint="default" w:ascii="Times New Roman" w:hAnsi="Times New Roman" w:eastAsia="仿宋_GB2312" w:cs="Times New Roman"/>
          <w:b w:val="0"/>
          <w:bCs/>
          <w:i w:val="0"/>
          <w:iCs w:val="0"/>
          <w:caps w:val="0"/>
          <w:color w:val="000000"/>
          <w:spacing w:val="0"/>
          <w:sz w:val="32"/>
          <w:szCs w:val="32"/>
          <w:highlight w:val="none"/>
          <w:shd w:val="clear" w:fill="FFFFFF"/>
          <w:lang w:val="en-US" w:eastAsia="zh-CN"/>
        </w:rPr>
        <w:t>国务院总理李强在政府工作报告中提出，今年发展主要预期目标是国内生产总值增长5%左右。今年的目标释放了明确的信号:</w:t>
      </w:r>
      <w:r>
        <w:rPr>
          <w:rStyle w:val="11"/>
          <w:rFonts w:hint="eastAsia" w:ascii="Times New Roman" w:hAnsi="Times New Roman" w:eastAsia="仿宋_GB2312" w:cs="Times New Roman"/>
          <w:b w:val="0"/>
          <w:bCs/>
          <w:i w:val="0"/>
          <w:iCs w:val="0"/>
          <w:caps w:val="0"/>
          <w:color w:val="000000"/>
          <w:spacing w:val="0"/>
          <w:sz w:val="32"/>
          <w:szCs w:val="32"/>
          <w:highlight w:val="none"/>
          <w:shd w:val="clear" w:fill="FFFFFF"/>
          <w:lang w:val="en-US" w:eastAsia="zh-CN"/>
        </w:rPr>
        <w:t>“</w:t>
      </w:r>
      <w:r>
        <w:rPr>
          <w:rStyle w:val="11"/>
          <w:rFonts w:hint="default" w:ascii="Times New Roman" w:hAnsi="Times New Roman" w:eastAsia="仿宋_GB2312" w:cs="Times New Roman"/>
          <w:b w:val="0"/>
          <w:bCs/>
          <w:i w:val="0"/>
          <w:iCs w:val="0"/>
          <w:caps w:val="0"/>
          <w:color w:val="000000"/>
          <w:spacing w:val="0"/>
          <w:sz w:val="32"/>
          <w:szCs w:val="32"/>
          <w:highlight w:val="none"/>
          <w:shd w:val="clear" w:fill="FFFFFF"/>
          <w:lang w:val="en-US" w:eastAsia="zh-CN"/>
        </w:rPr>
        <w:t>稳是大局和基础”“进是方向和动力”。面对经济持续下行的压力，中央及时出台稳增长的政策组合。2024年前三季度国内生产总值（GDP）同比增长4.8%。根据国家统计局发布的数据，2024年前三季度，全国居民消费价格同比上涨0.3%。</w:t>
      </w:r>
      <w:r>
        <w:rPr>
          <w:rStyle w:val="11"/>
          <w:rFonts w:hint="default" w:ascii="Times New Roman" w:hAnsi="Times New Roman" w:eastAsia="仿宋_GB2312" w:cs="Times New Roman"/>
          <w:b w:val="0"/>
          <w:bCs/>
          <w:i w:val="0"/>
          <w:iCs w:val="0"/>
          <w:caps w:val="0"/>
          <w:color w:val="000000"/>
          <w:spacing w:val="0"/>
          <w:sz w:val="32"/>
          <w:szCs w:val="32"/>
          <w:shd w:val="clear" w:fill="FFFFFF"/>
          <w:lang w:val="en-US" w:eastAsia="zh-CN"/>
        </w:rPr>
        <w:t>总体来看，国内经济呈恢复向好态势，但出口下行幅度超预期，房地产投资在低基数下收缩加剧，消费修复动能明显放缓。</w:t>
      </w:r>
      <w:r>
        <w:rPr>
          <w:rStyle w:val="11"/>
          <w:rFonts w:hint="eastAsia" w:ascii="Times New Roman" w:hAnsi="Times New Roman" w:eastAsia="仿宋_GB2312" w:cs="Times New Roman"/>
          <w:b w:val="0"/>
          <w:bCs/>
          <w:i w:val="0"/>
          <w:iCs w:val="0"/>
          <w:caps w:val="0"/>
          <w:color w:val="000000"/>
          <w:spacing w:val="0"/>
          <w:sz w:val="32"/>
          <w:szCs w:val="32"/>
          <w:shd w:val="clear" w:fill="FFFFFF"/>
          <w:lang w:val="en-US" w:eastAsia="zh-CN"/>
        </w:rPr>
        <w:t>总体来说，</w:t>
      </w:r>
      <w:r>
        <w:rPr>
          <w:rStyle w:val="11"/>
          <w:rFonts w:hint="default" w:ascii="Times New Roman" w:hAnsi="Times New Roman" w:eastAsia="仿宋_GB2312" w:cs="Times New Roman"/>
          <w:b w:val="0"/>
          <w:bCs/>
          <w:i w:val="0"/>
          <w:iCs w:val="0"/>
          <w:caps w:val="0"/>
          <w:color w:val="000000"/>
          <w:spacing w:val="0"/>
          <w:sz w:val="32"/>
          <w:szCs w:val="32"/>
          <w:shd w:val="clear" w:fill="FFFFFF"/>
          <w:lang w:val="en-US" w:eastAsia="zh-CN"/>
        </w:rPr>
        <w:t>经济增速放缓</w:t>
      </w:r>
      <w:r>
        <w:rPr>
          <w:rStyle w:val="11"/>
          <w:rFonts w:hint="eastAsia" w:ascii="Times New Roman" w:hAnsi="Times New Roman" w:eastAsia="仿宋_GB2312" w:cs="Times New Roman"/>
          <w:b w:val="0"/>
          <w:bCs/>
          <w:i w:val="0"/>
          <w:iCs w:val="0"/>
          <w:caps w:val="0"/>
          <w:color w:val="000000"/>
          <w:spacing w:val="0"/>
          <w:sz w:val="32"/>
          <w:szCs w:val="32"/>
          <w:shd w:val="clear" w:fill="FFFFFF"/>
          <w:lang w:val="en-US" w:eastAsia="zh-CN"/>
        </w:rPr>
        <w:t>，</w:t>
      </w:r>
      <w:r>
        <w:rPr>
          <w:rStyle w:val="11"/>
          <w:rFonts w:hint="default" w:ascii="Times New Roman" w:hAnsi="Times New Roman" w:eastAsia="仿宋_GB2312" w:cs="Times New Roman"/>
          <w:b w:val="0"/>
          <w:bCs/>
          <w:i w:val="0"/>
          <w:iCs w:val="0"/>
          <w:caps w:val="0"/>
          <w:color w:val="000000"/>
          <w:spacing w:val="0"/>
          <w:sz w:val="32"/>
          <w:szCs w:val="32"/>
          <w:shd w:val="clear" w:fill="FFFFFF"/>
          <w:lang w:val="en-US" w:eastAsia="zh-CN"/>
        </w:rPr>
        <w:t>就业压力增大</w:t>
      </w:r>
      <w:r>
        <w:rPr>
          <w:rStyle w:val="11"/>
          <w:rFonts w:hint="eastAsia" w:ascii="Times New Roman" w:hAnsi="Times New Roman" w:eastAsia="仿宋_GB2312" w:cs="Times New Roman"/>
          <w:b w:val="0"/>
          <w:bCs/>
          <w:i w:val="0"/>
          <w:iCs w:val="0"/>
          <w:caps w:val="0"/>
          <w:color w:val="000000"/>
          <w:spacing w:val="0"/>
          <w:sz w:val="32"/>
          <w:szCs w:val="32"/>
          <w:shd w:val="clear" w:fill="FFFFFF"/>
          <w:lang w:val="en-US" w:eastAsia="zh-CN"/>
        </w:rPr>
        <w:t>。</w:t>
      </w:r>
    </w:p>
    <w:p w14:paraId="59410F0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Style w:val="11"/>
          <w:rFonts w:hint="default" w:ascii="黑体" w:hAnsi="黑体" w:eastAsia="黑体" w:cs="黑体"/>
          <w:b w:val="0"/>
          <w:bCs/>
          <w:i w:val="0"/>
          <w:iCs w:val="0"/>
          <w:caps w:val="0"/>
          <w:color w:val="000000"/>
          <w:spacing w:val="0"/>
          <w:sz w:val="32"/>
          <w:szCs w:val="32"/>
          <w:shd w:val="clear" w:fill="FFFFFF"/>
          <w:lang w:val="en-US" w:eastAsia="zh-CN"/>
        </w:rPr>
      </w:pPr>
      <w:r>
        <w:rPr>
          <w:rStyle w:val="11"/>
          <w:rFonts w:hint="eastAsia" w:ascii="黑体" w:hAnsi="黑体" w:eastAsia="黑体" w:cs="黑体"/>
          <w:b w:val="0"/>
          <w:bCs/>
          <w:i w:val="0"/>
          <w:iCs w:val="0"/>
          <w:caps w:val="0"/>
          <w:color w:val="000000"/>
          <w:spacing w:val="0"/>
          <w:sz w:val="32"/>
          <w:szCs w:val="32"/>
          <w:shd w:val="clear" w:fill="FFFFFF"/>
          <w:lang w:val="en-US" w:eastAsia="zh-CN"/>
        </w:rPr>
        <w:t>三、国内就业形势分析</w:t>
      </w:r>
    </w:p>
    <w:p w14:paraId="77DA64F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我国发展进入战略机遇和风险挑战并存、不确定难预料因素增多的时期</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人口发展少子化、老龄化、区域人口增减分化以及经济数字化转型等趋势对就业的影响逐步加深，结构性就业矛盾不断凸显；</w:t>
      </w:r>
      <w:r>
        <w:rPr>
          <w:rStyle w:val="11"/>
          <w:rFonts w:hint="default" w:ascii="Times New Roman" w:hAnsi="Times New Roman" w:eastAsia="仿宋_GB2312" w:cs="Times New Roman"/>
          <w:b w:val="0"/>
          <w:bCs/>
          <w:i w:val="0"/>
          <w:iCs w:val="0"/>
          <w:caps w:val="0"/>
          <w:color w:val="000000"/>
          <w:spacing w:val="0"/>
          <w:sz w:val="32"/>
          <w:szCs w:val="32"/>
          <w:highlight w:val="none"/>
          <w:shd w:val="clear" w:fill="FFFFFF"/>
          <w:lang w:val="en-US" w:eastAsia="zh-CN"/>
        </w:rPr>
        <w:t>加之全球经济下行影响，造成202</w:t>
      </w:r>
      <w:r>
        <w:rPr>
          <w:rStyle w:val="11"/>
          <w:rFonts w:hint="eastAsia" w:ascii="Times New Roman" w:hAnsi="Times New Roman" w:eastAsia="仿宋_GB2312" w:cs="Times New Roman"/>
          <w:b w:val="0"/>
          <w:bCs/>
          <w:i w:val="0"/>
          <w:iCs w:val="0"/>
          <w:caps w:val="0"/>
          <w:color w:val="000000"/>
          <w:spacing w:val="0"/>
          <w:sz w:val="32"/>
          <w:szCs w:val="32"/>
          <w:highlight w:val="none"/>
          <w:shd w:val="clear" w:fill="FFFFFF"/>
          <w:lang w:val="en-US" w:eastAsia="zh-CN"/>
        </w:rPr>
        <w:t>4</w:t>
      </w:r>
      <w:r>
        <w:rPr>
          <w:rStyle w:val="11"/>
          <w:rFonts w:hint="default" w:ascii="Times New Roman" w:hAnsi="Times New Roman" w:eastAsia="仿宋_GB2312" w:cs="Times New Roman"/>
          <w:b w:val="0"/>
          <w:bCs/>
          <w:i w:val="0"/>
          <w:iCs w:val="0"/>
          <w:caps w:val="0"/>
          <w:color w:val="000000"/>
          <w:spacing w:val="0"/>
          <w:sz w:val="32"/>
          <w:szCs w:val="32"/>
          <w:highlight w:val="none"/>
          <w:shd w:val="clear" w:fill="FFFFFF"/>
          <w:lang w:val="en-US" w:eastAsia="zh-CN"/>
        </w:rPr>
        <w:t>年国内就业形势非常严峻。</w:t>
      </w:r>
      <w:r>
        <w:rPr>
          <w:rStyle w:val="11"/>
          <w:rFonts w:hint="default" w:ascii="Times New Roman" w:hAnsi="Times New Roman" w:eastAsia="仿宋_GB2312" w:cs="Times New Roman"/>
          <w:b w:val="0"/>
          <w:bCs/>
          <w:i w:val="0"/>
          <w:iCs w:val="0"/>
          <w:caps w:val="0"/>
          <w:color w:val="000000"/>
          <w:spacing w:val="0"/>
          <w:sz w:val="32"/>
          <w:szCs w:val="32"/>
          <w:shd w:val="clear" w:fill="FFFFFF"/>
          <w:lang w:val="en-US" w:eastAsia="zh-CN"/>
        </w:rPr>
        <w:t>一是高校毕业人数持续增加。</w:t>
      </w:r>
      <w:r>
        <w:rPr>
          <w:rStyle w:val="11"/>
          <w:rFonts w:hint="eastAsia" w:ascii="Times New Roman" w:hAnsi="Times New Roman" w:eastAsia="仿宋_GB2312" w:cs="Times New Roman"/>
          <w:b w:val="0"/>
          <w:bCs/>
          <w:i w:val="0"/>
          <w:iCs w:val="0"/>
          <w:caps w:val="0"/>
          <w:color w:val="000000"/>
          <w:spacing w:val="0"/>
          <w:sz w:val="32"/>
          <w:szCs w:val="32"/>
          <w:shd w:val="clear" w:fill="FFFFFF"/>
          <w:lang w:val="en-US" w:eastAsia="zh-CN"/>
        </w:rPr>
        <w:t>预计</w:t>
      </w:r>
      <w:r>
        <w:rPr>
          <w:rStyle w:val="11"/>
          <w:rFonts w:hint="default" w:ascii="Times New Roman" w:hAnsi="Times New Roman" w:eastAsia="仿宋_GB2312" w:cs="Times New Roman"/>
          <w:b w:val="0"/>
          <w:bCs/>
          <w:i w:val="0"/>
          <w:iCs w:val="0"/>
          <w:caps w:val="0"/>
          <w:color w:val="000000"/>
          <w:spacing w:val="0"/>
          <w:sz w:val="32"/>
          <w:szCs w:val="32"/>
          <w:shd w:val="clear" w:fill="FFFFFF"/>
          <w:lang w:val="en-US" w:eastAsia="zh-CN"/>
        </w:rPr>
        <w:t>202</w:t>
      </w:r>
      <w:r>
        <w:rPr>
          <w:rStyle w:val="11"/>
          <w:rFonts w:hint="eastAsia" w:ascii="Times New Roman" w:hAnsi="Times New Roman" w:eastAsia="仿宋_GB2312" w:cs="Times New Roman"/>
          <w:b w:val="0"/>
          <w:bCs/>
          <w:i w:val="0"/>
          <w:iCs w:val="0"/>
          <w:caps w:val="0"/>
          <w:color w:val="000000"/>
          <w:spacing w:val="0"/>
          <w:sz w:val="32"/>
          <w:szCs w:val="32"/>
          <w:shd w:val="clear" w:fill="FFFFFF"/>
          <w:lang w:val="en-US" w:eastAsia="zh-CN"/>
        </w:rPr>
        <w:t>5届</w:t>
      </w:r>
      <w:r>
        <w:rPr>
          <w:rStyle w:val="11"/>
          <w:rFonts w:hint="default" w:ascii="Times New Roman" w:hAnsi="Times New Roman" w:eastAsia="仿宋_GB2312" w:cs="Times New Roman"/>
          <w:b w:val="0"/>
          <w:bCs/>
          <w:i w:val="0"/>
          <w:iCs w:val="0"/>
          <w:caps w:val="0"/>
          <w:color w:val="000000"/>
          <w:spacing w:val="0"/>
          <w:sz w:val="32"/>
          <w:szCs w:val="32"/>
          <w:shd w:val="clear" w:fill="FFFFFF"/>
          <w:lang w:val="en-US" w:eastAsia="zh-CN"/>
        </w:rPr>
        <w:t>高校毕业生</w:t>
      </w:r>
      <w:r>
        <w:rPr>
          <w:rStyle w:val="11"/>
          <w:rFonts w:hint="eastAsia" w:ascii="Times New Roman" w:hAnsi="Times New Roman" w:eastAsia="仿宋_GB2312" w:cs="Times New Roman"/>
          <w:b w:val="0"/>
          <w:bCs/>
          <w:i w:val="0"/>
          <w:iCs w:val="0"/>
          <w:caps w:val="0"/>
          <w:color w:val="000000"/>
          <w:spacing w:val="0"/>
          <w:sz w:val="32"/>
          <w:szCs w:val="32"/>
          <w:shd w:val="clear" w:fill="FFFFFF"/>
          <w:lang w:val="en-US" w:eastAsia="zh-CN"/>
        </w:rPr>
        <w:t>近1200</w:t>
      </w:r>
      <w:r>
        <w:rPr>
          <w:rStyle w:val="11"/>
          <w:rFonts w:hint="default" w:ascii="Times New Roman" w:hAnsi="Times New Roman" w:eastAsia="仿宋_GB2312" w:cs="Times New Roman"/>
          <w:b w:val="0"/>
          <w:bCs/>
          <w:i w:val="0"/>
          <w:iCs w:val="0"/>
          <w:caps w:val="0"/>
          <w:color w:val="000000"/>
          <w:spacing w:val="0"/>
          <w:sz w:val="32"/>
          <w:szCs w:val="32"/>
          <w:shd w:val="clear" w:fill="FFFFFF"/>
          <w:lang w:val="en-US" w:eastAsia="zh-CN"/>
        </w:rPr>
        <w:t>万人，较上年增加</w:t>
      </w:r>
      <w:r>
        <w:rPr>
          <w:rStyle w:val="11"/>
          <w:rFonts w:hint="eastAsia" w:ascii="Times New Roman" w:hAnsi="Times New Roman" w:eastAsia="仿宋_GB2312" w:cs="Times New Roman"/>
          <w:b w:val="0"/>
          <w:bCs/>
          <w:i w:val="0"/>
          <w:iCs w:val="0"/>
          <w:caps w:val="0"/>
          <w:color w:val="000000"/>
          <w:spacing w:val="0"/>
          <w:sz w:val="32"/>
          <w:szCs w:val="32"/>
          <w:shd w:val="clear" w:fill="FFFFFF"/>
          <w:lang w:val="en-US" w:eastAsia="zh-CN"/>
        </w:rPr>
        <w:t>30</w:t>
      </w:r>
      <w:r>
        <w:rPr>
          <w:rStyle w:val="11"/>
          <w:rFonts w:hint="default" w:ascii="Times New Roman" w:hAnsi="Times New Roman" w:eastAsia="仿宋_GB2312" w:cs="Times New Roman"/>
          <w:b w:val="0"/>
          <w:bCs/>
          <w:i w:val="0"/>
          <w:iCs w:val="0"/>
          <w:caps w:val="0"/>
          <w:color w:val="000000"/>
          <w:spacing w:val="0"/>
          <w:sz w:val="32"/>
          <w:szCs w:val="32"/>
          <w:shd w:val="clear" w:fill="FFFFFF"/>
          <w:lang w:val="en-US" w:eastAsia="zh-CN"/>
        </w:rPr>
        <w:t>万</w:t>
      </w:r>
      <w:r>
        <w:rPr>
          <w:rStyle w:val="11"/>
          <w:rFonts w:hint="eastAsia" w:ascii="Times New Roman" w:hAnsi="Times New Roman" w:eastAsia="仿宋_GB2312" w:cs="Times New Roman"/>
          <w:b w:val="0"/>
          <w:bCs/>
          <w:i w:val="0"/>
          <w:iCs w:val="0"/>
          <w:caps w:val="0"/>
          <w:color w:val="000000"/>
          <w:spacing w:val="0"/>
          <w:sz w:val="32"/>
          <w:szCs w:val="32"/>
          <w:shd w:val="clear" w:fill="FFFFFF"/>
          <w:lang w:val="en-US" w:eastAsia="zh-CN"/>
        </w:rPr>
        <w:t>左右</w:t>
      </w:r>
      <w:r>
        <w:rPr>
          <w:rStyle w:val="11"/>
          <w:rFonts w:hint="default" w:ascii="Times New Roman" w:hAnsi="Times New Roman" w:eastAsia="仿宋_GB2312" w:cs="Times New Roman"/>
          <w:b w:val="0"/>
          <w:bCs/>
          <w:i w:val="0"/>
          <w:iCs w:val="0"/>
          <w:caps w:val="0"/>
          <w:color w:val="000000"/>
          <w:spacing w:val="0"/>
          <w:sz w:val="32"/>
          <w:szCs w:val="32"/>
          <w:shd w:val="clear" w:fill="FFFFFF"/>
          <w:lang w:val="en-US" w:eastAsia="zh-CN"/>
        </w:rPr>
        <w:t>，再创历史新高</w:t>
      </w:r>
      <w:r>
        <w:rPr>
          <w:rStyle w:val="11"/>
          <w:rFonts w:hint="eastAsia" w:ascii="Times New Roman" w:hAnsi="Times New Roman" w:eastAsia="仿宋_GB2312" w:cs="Times New Roman"/>
          <w:b w:val="0"/>
          <w:bCs/>
          <w:i w:val="0"/>
          <w:iCs w:val="0"/>
          <w:caps w:val="0"/>
          <w:color w:val="000000"/>
          <w:spacing w:val="0"/>
          <w:sz w:val="32"/>
          <w:szCs w:val="32"/>
          <w:shd w:val="clear" w:fill="FFFFFF"/>
          <w:lang w:val="en-US" w:eastAsia="zh-CN"/>
        </w:rPr>
        <w:t>。</w:t>
      </w:r>
      <w:r>
        <w:rPr>
          <w:rStyle w:val="11"/>
          <w:rFonts w:hint="default" w:ascii="Times New Roman" w:hAnsi="Times New Roman" w:eastAsia="仿宋_GB2312" w:cs="Times New Roman"/>
          <w:b w:val="0"/>
          <w:bCs/>
          <w:i w:val="0"/>
          <w:iCs w:val="0"/>
          <w:caps w:val="0"/>
          <w:color w:val="000000"/>
          <w:spacing w:val="0"/>
          <w:sz w:val="32"/>
          <w:szCs w:val="32"/>
          <w:shd w:val="clear" w:fill="FFFFFF"/>
          <w:lang w:val="en-US" w:eastAsia="zh-CN"/>
        </w:rPr>
        <w:t>二是经济下行对就业造成了冲击。一方面造成部分行业和企业裁员或降薪，另一方面影响了群众心理状态和消费信心，导致社会消费降低。三是存量就业群体结构性矛盾加剧。一些传统行业和低技能岗位面临淘汰或转型压力，而新兴行业和高技能岗位又缺乏合适的人才匹配，导致就业机构性矛盾。</w:t>
      </w:r>
      <w:r>
        <w:rPr>
          <w:rStyle w:val="11"/>
          <w:rFonts w:hint="eastAsia" w:ascii="Times New Roman" w:hAnsi="Times New Roman" w:eastAsia="仿宋_GB2312" w:cs="Times New Roman"/>
          <w:b w:val="0"/>
          <w:bCs/>
          <w:i w:val="0"/>
          <w:iCs w:val="0"/>
          <w:caps w:val="0"/>
          <w:color w:val="000000"/>
          <w:spacing w:val="0"/>
          <w:sz w:val="32"/>
          <w:szCs w:val="32"/>
          <w:shd w:val="clear" w:fill="FFFFFF"/>
          <w:lang w:val="en-US" w:eastAsia="zh-CN"/>
        </w:rPr>
        <w:t>四是招聘教师岗位逐年减少。2023年全国教育事业发展统计公报显示：</w:t>
      </w:r>
      <w:r>
        <w:rPr>
          <w:rFonts w:hint="default" w:ascii="Times New Roman" w:hAnsi="Times New Roman" w:eastAsia="仿宋_GB2312" w:cs="Times New Roman"/>
          <w:i w:val="0"/>
          <w:iCs w:val="0"/>
          <w:caps w:val="0"/>
          <w:color w:val="000000"/>
          <w:spacing w:val="0"/>
          <w:sz w:val="32"/>
          <w:szCs w:val="32"/>
          <w:shd w:val="clear" w:fill="FFFFFF"/>
        </w:rPr>
        <w:t>全国共有幼儿园27.44万所，比上年减少14808所，</w:t>
      </w:r>
      <w:r>
        <w:rPr>
          <w:rFonts w:hint="eastAsia" w:ascii="Times New Roman" w:hAnsi="Times New Roman" w:eastAsia="仿宋_GB2312" w:cs="Times New Roman"/>
          <w:i w:val="0"/>
          <w:iCs w:val="0"/>
          <w:caps w:val="0"/>
          <w:color w:val="000000"/>
          <w:spacing w:val="0"/>
          <w:sz w:val="32"/>
          <w:szCs w:val="32"/>
          <w:shd w:val="clear" w:fill="FFFFFF"/>
          <w:lang w:val="en-US" w:eastAsia="zh-CN"/>
        </w:rPr>
        <w:t xml:space="preserve">随着学龄儿童减少，招聘教师将逐年减少。 </w:t>
      </w:r>
    </w:p>
    <w:p w14:paraId="47D3C13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Style w:val="11"/>
          <w:rFonts w:hint="default" w:ascii="黑体" w:hAnsi="黑体" w:eastAsia="黑体" w:cs="黑体"/>
          <w:b w:val="0"/>
          <w:bCs/>
          <w:i w:val="0"/>
          <w:iCs w:val="0"/>
          <w:caps w:val="0"/>
          <w:color w:val="000000"/>
          <w:spacing w:val="0"/>
          <w:sz w:val="32"/>
          <w:szCs w:val="32"/>
          <w:shd w:val="clear" w:fill="FFFFFF"/>
          <w:lang w:val="en-US" w:eastAsia="zh-CN"/>
        </w:rPr>
      </w:pPr>
      <w:r>
        <w:rPr>
          <w:rStyle w:val="11"/>
          <w:rFonts w:hint="eastAsia" w:ascii="黑体" w:hAnsi="黑体" w:eastAsia="黑体" w:cs="黑体"/>
          <w:b w:val="0"/>
          <w:bCs/>
          <w:i w:val="0"/>
          <w:iCs w:val="0"/>
          <w:caps w:val="0"/>
          <w:color w:val="000000"/>
          <w:spacing w:val="0"/>
          <w:sz w:val="32"/>
          <w:szCs w:val="32"/>
          <w:shd w:val="clear" w:fill="FFFFFF"/>
          <w:lang w:val="en-US" w:eastAsia="zh-CN"/>
        </w:rPr>
        <w:t>四、新疆高校毕业生和新疆师范大学毕业生就业情况分析</w:t>
      </w:r>
    </w:p>
    <w:p w14:paraId="46AE39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Style w:val="11"/>
          <w:rFonts w:hint="eastAsia" w:ascii="Times New Roman" w:hAnsi="Times New Roman" w:eastAsia="仿宋_GB2312" w:cs="Times New Roman"/>
          <w:b w:val="0"/>
          <w:bCs/>
          <w:i w:val="0"/>
          <w:iCs w:val="0"/>
          <w:caps w:val="0"/>
          <w:color w:val="000000"/>
          <w:spacing w:val="0"/>
          <w:sz w:val="32"/>
          <w:szCs w:val="32"/>
          <w:shd w:val="clear" w:fill="FFFFFF"/>
          <w:lang w:val="en-US" w:eastAsia="zh-CN"/>
        </w:rPr>
        <w:t>根据</w:t>
      </w:r>
      <w:r>
        <w:rPr>
          <w:rStyle w:val="11"/>
          <w:rFonts w:hint="default" w:ascii="Times New Roman" w:hAnsi="Times New Roman" w:eastAsia="仿宋_GB2312" w:cs="Times New Roman"/>
          <w:b w:val="0"/>
          <w:bCs/>
          <w:i w:val="0"/>
          <w:iCs w:val="0"/>
          <w:caps w:val="0"/>
          <w:color w:val="000000"/>
          <w:spacing w:val="0"/>
          <w:sz w:val="32"/>
          <w:szCs w:val="32"/>
          <w:shd w:val="clear" w:fill="FFFFFF"/>
          <w:lang w:val="en-US" w:eastAsia="zh-CN"/>
        </w:rPr>
        <w:t>自治区有关部门新闻发布数据和招聘考试信息统计，</w:t>
      </w:r>
      <w:r>
        <w:rPr>
          <w:rStyle w:val="11"/>
          <w:rFonts w:hint="eastAsia" w:ascii="Times New Roman" w:hAnsi="Times New Roman" w:eastAsia="仿宋_GB2312" w:cs="Times New Roman"/>
          <w:b w:val="0"/>
          <w:bCs/>
          <w:i w:val="0"/>
          <w:iCs w:val="0"/>
          <w:caps w:val="0"/>
          <w:color w:val="000000"/>
          <w:spacing w:val="0"/>
          <w:sz w:val="32"/>
          <w:szCs w:val="32"/>
          <w:shd w:val="clear" w:fill="FFFFFF"/>
          <w:lang w:val="en-US" w:eastAsia="zh-CN"/>
        </w:rPr>
        <w:t>新疆</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202</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5</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届高校</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及新疆籍</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毕业生总数约为</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25</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万人，</w:t>
      </w:r>
      <w:r>
        <w:rPr>
          <w:rStyle w:val="11"/>
          <w:rFonts w:hint="default" w:ascii="Times New Roman" w:hAnsi="Times New Roman" w:eastAsia="仿宋_GB2312" w:cs="Times New Roman"/>
          <w:b w:val="0"/>
          <w:bCs/>
          <w:i w:val="0"/>
          <w:iCs w:val="0"/>
          <w:caps w:val="0"/>
          <w:color w:val="000000"/>
          <w:spacing w:val="0"/>
          <w:sz w:val="32"/>
          <w:szCs w:val="32"/>
          <w:highlight w:val="none"/>
          <w:shd w:val="clear" w:fill="FFFFFF"/>
          <w:lang w:val="en-US" w:eastAsia="zh-CN"/>
        </w:rPr>
        <w:t>预</w:t>
      </w:r>
      <w:r>
        <w:rPr>
          <w:rStyle w:val="11"/>
          <w:rFonts w:hint="default" w:ascii="Times New Roman" w:hAnsi="Times New Roman" w:eastAsia="仿宋_GB2312" w:cs="Times New Roman"/>
          <w:b w:val="0"/>
          <w:bCs/>
          <w:i w:val="0"/>
          <w:iCs w:val="0"/>
          <w:caps w:val="0"/>
          <w:color w:val="000000"/>
          <w:spacing w:val="0"/>
          <w:sz w:val="32"/>
          <w:szCs w:val="32"/>
          <w:shd w:val="clear" w:fill="FFFFFF"/>
          <w:lang w:val="en-US" w:eastAsia="zh-CN"/>
        </w:rPr>
        <w:t>计有编制的</w:t>
      </w:r>
      <w:r>
        <w:rPr>
          <w:rFonts w:hint="default" w:ascii="Times New Roman" w:hAnsi="Times New Roman" w:eastAsia="仿宋_GB2312" w:cs="Times New Roman"/>
          <w:i w:val="0"/>
          <w:iCs w:val="0"/>
          <w:caps w:val="0"/>
          <w:color w:val="000000"/>
          <w:spacing w:val="0"/>
          <w:sz w:val="32"/>
          <w:szCs w:val="32"/>
          <w:shd w:val="clear" w:fill="FFFFFF"/>
        </w:rPr>
        <w:t>党政机关</w:t>
      </w:r>
      <w:r>
        <w:rPr>
          <w:rFonts w:hint="default" w:ascii="Times New Roman" w:hAnsi="Times New Roman" w:eastAsia="仿宋_GB2312" w:cs="Times New Roman"/>
          <w:i w:val="0"/>
          <w:iCs w:val="0"/>
          <w:caps w:val="0"/>
          <w:color w:val="000000"/>
          <w:spacing w:val="0"/>
          <w:sz w:val="32"/>
          <w:szCs w:val="32"/>
          <w:shd w:val="clear" w:fill="FFFFFF"/>
          <w:lang w:val="en-US" w:eastAsia="zh-CN"/>
        </w:rPr>
        <w:t>录用0.5万人左右</w:t>
      </w:r>
      <w:r>
        <w:rPr>
          <w:rFonts w:hint="default" w:ascii="Times New Roman" w:hAnsi="Times New Roman" w:eastAsia="仿宋_GB2312" w:cs="Times New Roman"/>
          <w:i w:val="0"/>
          <w:iCs w:val="0"/>
          <w:caps w:val="0"/>
          <w:color w:val="000000"/>
          <w:spacing w:val="0"/>
          <w:sz w:val="32"/>
          <w:szCs w:val="32"/>
          <w:shd w:val="clear" w:fill="FFFFFF"/>
        </w:rPr>
        <w:t>、事业单位</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eastAsia" w:ascii="Times New Roman" w:hAnsi="Times New Roman" w:eastAsia="仿宋_GB2312" w:cs="Times New Roman"/>
          <w:i w:val="0"/>
          <w:iCs w:val="0"/>
          <w:caps w:val="0"/>
          <w:color w:val="000000"/>
          <w:spacing w:val="0"/>
          <w:sz w:val="32"/>
          <w:szCs w:val="32"/>
          <w:shd w:val="clear" w:fill="FFFFFF"/>
          <w:lang w:val="en-US" w:eastAsia="zh-CN"/>
        </w:rPr>
        <w:t>含教师招聘</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招聘1.5万人左右、国有企业招聘0.5万人左右，1</w:t>
      </w:r>
      <w:r>
        <w:rPr>
          <w:rFonts w:hint="eastAsia" w:ascii="Times New Roman" w:hAnsi="Times New Roman" w:eastAsia="仿宋_GB2312" w:cs="Times New Roman"/>
          <w:i w:val="0"/>
          <w:iCs w:val="0"/>
          <w:caps w:val="0"/>
          <w:color w:val="000000"/>
          <w:spacing w:val="0"/>
          <w:sz w:val="32"/>
          <w:szCs w:val="32"/>
          <w:shd w:val="clear" w:fill="FFFFFF"/>
          <w:lang w:val="en-US" w:eastAsia="zh-CN"/>
        </w:rPr>
        <w:t>5</w:t>
      </w:r>
      <w:r>
        <w:rPr>
          <w:rFonts w:hint="default" w:ascii="Times New Roman" w:hAnsi="Times New Roman" w:eastAsia="仿宋_GB2312" w:cs="Times New Roman"/>
          <w:i w:val="0"/>
          <w:iCs w:val="0"/>
          <w:caps w:val="0"/>
          <w:color w:val="000000"/>
          <w:spacing w:val="0"/>
          <w:sz w:val="32"/>
          <w:szCs w:val="32"/>
          <w:shd w:val="clear" w:fill="FFFFFF"/>
          <w:lang w:val="en-US" w:eastAsia="zh-CN"/>
        </w:rPr>
        <w:t>%左右毕业生进入体制内就业</w:t>
      </w:r>
      <w:r>
        <w:rPr>
          <w:rFonts w:hint="eastAsia" w:ascii="Times New Roman" w:hAnsi="Times New Roman" w:eastAsia="仿宋_GB2312" w:cs="Times New Roman"/>
          <w:i w:val="0"/>
          <w:iCs w:val="0"/>
          <w:caps w:val="0"/>
          <w:color w:val="000000"/>
          <w:spacing w:val="0"/>
          <w:sz w:val="32"/>
          <w:szCs w:val="32"/>
          <w:shd w:val="clear" w:fill="FFFFFF"/>
          <w:lang w:val="en-US" w:eastAsia="zh-CN"/>
        </w:rPr>
        <w:t>，22余万名毕业生</w:t>
      </w:r>
      <w:r>
        <w:rPr>
          <w:rFonts w:hint="default" w:ascii="Times New Roman" w:hAnsi="Times New Roman" w:eastAsia="仿宋_GB2312" w:cs="Times New Roman"/>
          <w:i w:val="0"/>
          <w:iCs w:val="0"/>
          <w:caps w:val="0"/>
          <w:color w:val="000000"/>
          <w:spacing w:val="0"/>
          <w:sz w:val="32"/>
          <w:szCs w:val="32"/>
          <w:shd w:val="clear" w:fill="FFFFFF"/>
          <w:lang w:val="en-US" w:eastAsia="zh-CN"/>
        </w:rPr>
        <w:t>要通过企业、灵活就业和自主创业等途径</w:t>
      </w:r>
      <w:r>
        <w:rPr>
          <w:rFonts w:hint="eastAsia" w:ascii="Times New Roman" w:hAnsi="Times New Roman" w:eastAsia="仿宋_GB2312" w:cs="Times New Roman"/>
          <w:i w:val="0"/>
          <w:iCs w:val="0"/>
          <w:caps w:val="0"/>
          <w:color w:val="000000"/>
          <w:spacing w:val="0"/>
          <w:sz w:val="32"/>
          <w:szCs w:val="32"/>
          <w:shd w:val="clear" w:fill="FFFFFF"/>
          <w:lang w:val="en-US" w:eastAsia="zh-CN"/>
        </w:rPr>
        <w:t>实现</w:t>
      </w:r>
      <w:r>
        <w:rPr>
          <w:rFonts w:hint="default" w:ascii="Times New Roman" w:hAnsi="Times New Roman" w:eastAsia="仿宋_GB2312" w:cs="Times New Roman"/>
          <w:i w:val="0"/>
          <w:iCs w:val="0"/>
          <w:caps w:val="0"/>
          <w:color w:val="000000"/>
          <w:spacing w:val="0"/>
          <w:sz w:val="32"/>
          <w:szCs w:val="32"/>
          <w:shd w:val="clear" w:fill="FFFFFF"/>
          <w:lang w:val="en-US" w:eastAsia="zh-CN"/>
        </w:rPr>
        <w:t xml:space="preserve">就业。 </w:t>
      </w:r>
    </w:p>
    <w:p w14:paraId="3715D8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202</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3</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年，新疆师范大学本科毕业生4</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416</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人，基层项目就业</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124</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人占</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2.81</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（选调生9人，西部计划36人，三支一扶34人，特岗教师12人，乡村教师9人，农技特岗1人，其他地方基层23人）</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升学362人</w:t>
      </w:r>
      <w:bookmarkStart w:id="0" w:name="_GoBack"/>
      <w:bookmarkEnd w:id="0"/>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占8.20%、</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应征义务兵</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23</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人占0.</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52</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%、其他录用形式就业7</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35</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人占1</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6.64</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%、合同就业</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1246</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人占</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28.22</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%、协议就业1</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340</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人占</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30.34</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%、灵活就业</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344</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人占</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7.79</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%、自主创业</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13</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人占</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0.29</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，未就业499人占11.30%</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。从数据分析看，毕业当年</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通过</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进入体制内有编制就业</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、基层项目、征兵和升学</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学生在</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30</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%左右，</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7</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0%的学生通过进入企业、灵活就业和自主创业实现就业。</w:t>
      </w:r>
    </w:p>
    <w:p w14:paraId="0B03E15A">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黑体" w:hAnsi="黑体" w:eastAsia="黑体" w:cs="黑体"/>
          <w:i w:val="0"/>
          <w:iCs w:val="0"/>
          <w:caps w:val="0"/>
          <w:color w:val="000000"/>
          <w:spacing w:val="0"/>
          <w:sz w:val="32"/>
          <w:szCs w:val="32"/>
          <w:highlight w:val="none"/>
          <w:shd w:val="clear" w:fill="FFFFFF"/>
          <w:lang w:val="en-US" w:eastAsia="zh-CN"/>
        </w:rPr>
      </w:pPr>
      <w:r>
        <w:rPr>
          <w:rFonts w:hint="eastAsia" w:ascii="黑体" w:hAnsi="黑体" w:eastAsia="黑体" w:cs="黑体"/>
          <w:i w:val="0"/>
          <w:iCs w:val="0"/>
          <w:caps w:val="0"/>
          <w:color w:val="000000"/>
          <w:spacing w:val="0"/>
          <w:sz w:val="32"/>
          <w:szCs w:val="32"/>
          <w:highlight w:val="none"/>
          <w:shd w:val="clear" w:fill="FFFFFF"/>
          <w:lang w:val="en-US" w:eastAsia="zh-CN"/>
        </w:rPr>
        <w:t>对毕业生的就业建议</w:t>
      </w:r>
    </w:p>
    <w:p w14:paraId="41664F7A">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3" w:firstLineChars="200"/>
        <w:jc w:val="both"/>
        <w:textAlignment w:val="auto"/>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pPr>
      <w:r>
        <w:rPr>
          <w:rFonts w:hint="eastAsia" w:ascii="方正楷体简体" w:hAnsi="方正楷体简体" w:eastAsia="方正楷体简体" w:cs="方正楷体简体"/>
          <w:b/>
          <w:bCs/>
          <w:i w:val="0"/>
          <w:iCs w:val="0"/>
          <w:caps w:val="0"/>
          <w:color w:val="000000"/>
          <w:spacing w:val="0"/>
          <w:sz w:val="32"/>
          <w:szCs w:val="32"/>
          <w:highlight w:val="none"/>
          <w:shd w:val="clear" w:fill="FFFFFF"/>
          <w:lang w:val="en-US" w:eastAsia="zh-CN"/>
        </w:rPr>
        <w:t>认清就业形势。</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从毕业生人数来看，毕业生数量逐年增加，2025届高校毕业生近1200万名。从考研情况来看，毕业生报考研究生趋于理性，今年报考人数较去年有所下降，但考研竞争力未减。从考公考编情况来看，参加考公考编人数逐年增加，</w:t>
      </w:r>
      <w:r>
        <w:rPr>
          <w:rFonts w:hint="default" w:ascii="Times New Roman" w:hAnsi="Times New Roman" w:eastAsia="仿宋_GB2312" w:cs="Times New Roman"/>
          <w:i w:val="0"/>
          <w:iCs w:val="0"/>
          <w:caps w:val="0"/>
          <w:color w:val="000000"/>
          <w:spacing w:val="0"/>
          <w:sz w:val="32"/>
          <w:szCs w:val="32"/>
          <w:highlight w:val="none"/>
          <w:shd w:val="clear" w:fill="FFFFFF"/>
        </w:rPr>
        <w:t>202</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4</w:t>
      </w:r>
      <w:r>
        <w:rPr>
          <w:rFonts w:hint="default" w:ascii="Times New Roman" w:hAnsi="Times New Roman" w:eastAsia="仿宋_GB2312" w:cs="Times New Roman"/>
          <w:i w:val="0"/>
          <w:iCs w:val="0"/>
          <w:caps w:val="0"/>
          <w:color w:val="000000"/>
          <w:spacing w:val="0"/>
          <w:sz w:val="32"/>
          <w:szCs w:val="32"/>
          <w:highlight w:val="none"/>
          <w:shd w:val="clear" w:fill="FFFFFF"/>
        </w:rPr>
        <w:t>年国考为例，国考报名人数2</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91</w:t>
      </w:r>
      <w:r>
        <w:rPr>
          <w:rFonts w:hint="default" w:ascii="Times New Roman" w:hAnsi="Times New Roman" w:eastAsia="仿宋_GB2312" w:cs="Times New Roman"/>
          <w:i w:val="0"/>
          <w:iCs w:val="0"/>
          <w:caps w:val="0"/>
          <w:color w:val="000000"/>
          <w:spacing w:val="0"/>
          <w:sz w:val="32"/>
          <w:szCs w:val="32"/>
          <w:highlight w:val="none"/>
          <w:shd w:val="clear" w:fill="FFFFFF"/>
        </w:rPr>
        <w:t>.3万人，较202</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3</w:t>
      </w:r>
      <w:r>
        <w:rPr>
          <w:rFonts w:hint="default" w:ascii="Times New Roman" w:hAnsi="Times New Roman" w:eastAsia="仿宋_GB2312" w:cs="Times New Roman"/>
          <w:i w:val="0"/>
          <w:iCs w:val="0"/>
          <w:caps w:val="0"/>
          <w:color w:val="000000"/>
          <w:spacing w:val="0"/>
          <w:sz w:val="32"/>
          <w:szCs w:val="32"/>
          <w:highlight w:val="none"/>
          <w:shd w:val="clear" w:fill="FFFFFF"/>
        </w:rPr>
        <w:t>年国考报名人数增加</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16</w:t>
      </w:r>
      <w:r>
        <w:rPr>
          <w:rFonts w:hint="default" w:ascii="Times New Roman" w:hAnsi="Times New Roman" w:eastAsia="仿宋_GB2312" w:cs="Times New Roman"/>
          <w:i w:val="0"/>
          <w:iCs w:val="0"/>
          <w:caps w:val="0"/>
          <w:color w:val="000000"/>
          <w:spacing w:val="0"/>
          <w:sz w:val="32"/>
          <w:szCs w:val="32"/>
          <w:highlight w:val="none"/>
          <w:shd w:val="clear" w:fill="FFFFFF"/>
        </w:rPr>
        <w:t>%，国考平均职位竞争比6</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6</w:t>
      </w:r>
      <w:r>
        <w:rPr>
          <w:rFonts w:hint="default" w:ascii="Times New Roman" w:hAnsi="Times New Roman" w:eastAsia="仿宋_GB2312" w:cs="Times New Roman"/>
          <w:i w:val="0"/>
          <w:iCs w:val="0"/>
          <w:caps w:val="0"/>
          <w:color w:val="000000"/>
          <w:spacing w:val="0"/>
          <w:sz w:val="32"/>
          <w:szCs w:val="32"/>
          <w:highlight w:val="none"/>
          <w:shd w:val="clear" w:fill="FFFFFF"/>
        </w:rPr>
        <w:t>∶1，部分热门岗位甚至达到</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20</w:t>
      </w:r>
      <w:r>
        <w:rPr>
          <w:rFonts w:hint="default" w:ascii="Times New Roman" w:hAnsi="Times New Roman" w:eastAsia="仿宋_GB2312" w:cs="Times New Roman"/>
          <w:i w:val="0"/>
          <w:iCs w:val="0"/>
          <w:caps w:val="0"/>
          <w:color w:val="000000"/>
          <w:spacing w:val="0"/>
          <w:sz w:val="32"/>
          <w:szCs w:val="32"/>
          <w:highlight w:val="none"/>
          <w:shd w:val="clear" w:fill="FFFFFF"/>
        </w:rPr>
        <w:t>00</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w:t>
      </w:r>
      <w:r>
        <w:rPr>
          <w:rFonts w:hint="default" w:ascii="Times New Roman" w:hAnsi="Times New Roman" w:eastAsia="仿宋_GB2312" w:cs="Times New Roman"/>
          <w:i w:val="0"/>
          <w:iCs w:val="0"/>
          <w:caps w:val="0"/>
          <w:color w:val="000000"/>
          <w:spacing w:val="0"/>
          <w:sz w:val="32"/>
          <w:szCs w:val="32"/>
          <w:highlight w:val="none"/>
          <w:shd w:val="clear" w:fill="FFFFFF"/>
        </w:rPr>
        <w:t>∶1</w:t>
      </w:r>
      <w:r>
        <w:rPr>
          <w:rFonts w:hint="eastAsia" w:ascii="Times New Roman" w:hAnsi="Times New Roman" w:eastAsia="仿宋_GB2312" w:cs="Times New Roman"/>
          <w:i w:val="0"/>
          <w:iCs w:val="0"/>
          <w:caps w:val="0"/>
          <w:color w:val="000000"/>
          <w:spacing w:val="0"/>
          <w:sz w:val="32"/>
          <w:szCs w:val="32"/>
          <w:highlight w:val="none"/>
          <w:shd w:val="clear" w:fill="FFFFFF"/>
          <w:lang w:eastAsia="zh-CN"/>
        </w:rPr>
        <w:t>。</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2024年国考新疆职位平均竞争比45</w:t>
      </w:r>
      <w:r>
        <w:rPr>
          <w:rFonts w:hint="default" w:ascii="Times New Roman" w:hAnsi="Times New Roman" w:eastAsia="仿宋_GB2312" w:cs="Times New Roman"/>
          <w:i w:val="0"/>
          <w:iCs w:val="0"/>
          <w:caps w:val="0"/>
          <w:color w:val="000000"/>
          <w:spacing w:val="0"/>
          <w:sz w:val="32"/>
          <w:szCs w:val="32"/>
          <w:highlight w:val="none"/>
          <w:shd w:val="clear" w:fill="FFFFFF"/>
        </w:rPr>
        <w:t>∶1</w:t>
      </w:r>
      <w:r>
        <w:rPr>
          <w:rFonts w:hint="eastAsia" w:ascii="Times New Roman" w:hAnsi="Times New Roman" w:eastAsia="仿宋_GB2312" w:cs="Times New Roman"/>
          <w:i w:val="0"/>
          <w:iCs w:val="0"/>
          <w:caps w:val="0"/>
          <w:color w:val="000000"/>
          <w:spacing w:val="0"/>
          <w:sz w:val="32"/>
          <w:szCs w:val="32"/>
          <w:highlight w:val="none"/>
          <w:shd w:val="clear" w:fill="FFFFFF"/>
          <w:lang w:eastAsia="zh-CN"/>
        </w:rPr>
        <w:t>。</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从企业招聘提供岗位来看，除新注册大型企业招聘行政管理和专业性人才外，其他大部分企业主要是补充专业性人才，如：乌鲁木齐市经开区软件产业园400余家企业，前几年每年招聘人才均在2000人左右，今年仅招聘400人左右。</w:t>
      </w:r>
    </w:p>
    <w:p w14:paraId="2B3A3449">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3" w:firstLineChars="200"/>
        <w:jc w:val="both"/>
        <w:textAlignment w:val="auto"/>
        <w:rPr>
          <w:rFonts w:hint="eastAsia" w:ascii="Times New Roman" w:hAnsi="Times New Roman" w:eastAsia="仿宋_GB2312" w:cs="Times New Roman"/>
          <w:i w:val="0"/>
          <w:iCs w:val="0"/>
          <w:caps w:val="0"/>
          <w:color w:val="000000"/>
          <w:spacing w:val="0"/>
          <w:sz w:val="32"/>
          <w:szCs w:val="32"/>
          <w:shd w:val="clear" w:fill="FFFFFF"/>
          <w:lang w:val="en-US" w:eastAsia="zh-CN"/>
        </w:rPr>
      </w:pPr>
      <w:r>
        <w:rPr>
          <w:rFonts w:hint="eastAsia" w:ascii="方正楷体简体" w:hAnsi="方正楷体简体" w:eastAsia="方正楷体简体" w:cs="方正楷体简体"/>
          <w:b/>
          <w:bCs/>
          <w:i w:val="0"/>
          <w:iCs w:val="0"/>
          <w:caps w:val="0"/>
          <w:color w:val="000000"/>
          <w:spacing w:val="0"/>
          <w:sz w:val="32"/>
          <w:szCs w:val="32"/>
          <w:highlight w:val="none"/>
          <w:shd w:val="clear" w:fill="FFFFFF"/>
          <w:lang w:val="en-US" w:eastAsia="zh-CN"/>
        </w:rPr>
        <w:t>客观分析自己，确定就业方向。</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从我们学校历年毕业生就业情况看，12%左右毕业生考入公务员、事业单位工作，也就是说我校每年6000余名毕业生，考公考编成功的毕业生仅700名左右。因此，每名毕业生要根据社会对自己所学专业招聘需求量，自己专业学习成绩及专业成绩在班级、年级排名等方面进行综合分析，在大三、大四年级尽早确定就业方向，因为就业方向对自己找到一份满意的工作非常重要。</w:t>
      </w:r>
    </w:p>
    <w:p w14:paraId="44A117E7">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（三）考研考公考编和企业就业“两条腿”走路。</w:t>
      </w:r>
      <w:r>
        <w:rPr>
          <w:rFonts w:hint="default" w:ascii="Times New Roman" w:hAnsi="Times New Roman" w:eastAsia="仿宋_GB2312" w:cs="Times New Roman"/>
          <w:color w:val="auto"/>
          <w:sz w:val="32"/>
          <w:szCs w:val="32"/>
          <w:highlight w:val="none"/>
          <w:lang w:val="en-US" w:eastAsia="zh-CN"/>
        </w:rPr>
        <w:t>2025届毕业生毕业离校时间为2025年6月，目前招聘</w:t>
      </w:r>
      <w:r>
        <w:rPr>
          <w:rFonts w:hint="eastAsia" w:ascii="Times New Roman" w:hAnsi="Times New Roman" w:eastAsia="仿宋_GB2312" w:cs="Times New Roman"/>
          <w:color w:val="auto"/>
          <w:sz w:val="32"/>
          <w:szCs w:val="32"/>
          <w:highlight w:val="none"/>
          <w:lang w:val="en-US" w:eastAsia="zh-CN"/>
        </w:rPr>
        <w:t>单位</w:t>
      </w:r>
      <w:r>
        <w:rPr>
          <w:rFonts w:hint="default" w:ascii="Times New Roman" w:hAnsi="Times New Roman" w:eastAsia="仿宋_GB2312" w:cs="Times New Roman"/>
          <w:color w:val="auto"/>
          <w:sz w:val="32"/>
          <w:szCs w:val="32"/>
          <w:highlight w:val="none"/>
          <w:lang w:val="en-US" w:eastAsia="zh-CN"/>
        </w:rPr>
        <w:t>一般签订的是三方协议书，大家还未毕业，无论是签订三方协议书还是考研考公考编均不能到单位报到上班。因此，2025届毕业生可以选择适合自己的用人单位先签订三方协议书，同时报考公务员、事业单位和考研</w:t>
      </w:r>
      <w:r>
        <w:rPr>
          <w:rFonts w:hint="eastAsia" w:ascii="Times New Roman" w:hAnsi="Times New Roman" w:eastAsia="仿宋_GB2312" w:cs="Times New Roman"/>
          <w:color w:val="auto"/>
          <w:sz w:val="32"/>
          <w:szCs w:val="32"/>
          <w:highlight w:val="none"/>
          <w:lang w:val="en-US" w:eastAsia="zh-CN"/>
        </w:rPr>
        <w:t>，如考上公务员、事业单位，也与企业签订了三方协议，可按照自己意愿选择就业，如没有考上公务员、事业单位，可以先到现在签订三方协议的企业就业，再边工作边考试，这样既不影响考公考编，也没错过秋冬季招聘的好岗位</w:t>
      </w:r>
      <w:r>
        <w:rPr>
          <w:rFonts w:hint="default" w:ascii="Times New Roman" w:hAnsi="Times New Roman" w:eastAsia="仿宋_GB2312" w:cs="Times New Roman"/>
          <w:color w:val="auto"/>
          <w:sz w:val="32"/>
          <w:szCs w:val="32"/>
          <w:highlight w:val="none"/>
          <w:lang w:val="en-US" w:eastAsia="zh-CN"/>
        </w:rPr>
        <w:t>。</w:t>
      </w:r>
    </w:p>
    <w:p w14:paraId="50FF21CC">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3" w:firstLineChars="200"/>
        <w:jc w:val="both"/>
        <w:textAlignment w:val="auto"/>
        <w:rPr>
          <w:rFonts w:hint="eastAsia" w:ascii="Times New Roman" w:hAnsi="Times New Roman" w:eastAsia="仿宋_GB2312" w:cs="Times New Roman"/>
          <w:i w:val="0"/>
          <w:iCs w:val="0"/>
          <w:caps w:val="0"/>
          <w:color w:val="000000"/>
          <w:spacing w:val="0"/>
          <w:sz w:val="32"/>
          <w:szCs w:val="32"/>
          <w:shd w:val="clear" w:fill="FFFFFF"/>
          <w:lang w:val="en-US" w:eastAsia="zh-CN"/>
        </w:rPr>
      </w:pPr>
      <w:r>
        <w:rPr>
          <w:rFonts w:hint="eastAsia" w:ascii="楷体_GB2312" w:hAnsi="楷体_GB2312" w:eastAsia="楷体_GB2312" w:cs="楷体_GB2312"/>
          <w:b/>
          <w:bCs/>
          <w:i w:val="0"/>
          <w:iCs w:val="0"/>
          <w:caps w:val="0"/>
          <w:color w:val="000000"/>
          <w:spacing w:val="0"/>
          <w:sz w:val="32"/>
          <w:szCs w:val="32"/>
          <w:highlight w:val="none"/>
          <w:shd w:val="clear" w:fill="FFFFFF"/>
          <w:lang w:val="en-US" w:eastAsia="zh-CN"/>
        </w:rPr>
        <w:t>（四）先就业再择业。</w:t>
      </w:r>
      <w:r>
        <w:rPr>
          <w:rFonts w:hint="default" w:ascii="Times New Roman" w:hAnsi="Times New Roman" w:eastAsia="仿宋_GB2312" w:cs="Times New Roman"/>
          <w:color w:val="auto"/>
          <w:sz w:val="32"/>
          <w:szCs w:val="32"/>
          <w:highlight w:val="none"/>
          <w:lang w:val="en-US" w:eastAsia="zh-CN"/>
        </w:rPr>
        <w:t>从近年招聘来分析，大型央企、国企均在毕业生大四第一学期（秋季学期）开始开展招聘工作，考研考公考编录用结果一般都在毕业的下一年度出结果，如果毕业生一昧考研考公考编，等考研考公考编未录用后再选择企业就业，错过了央企、国企等优质单位招聘黄金期、关键期，错过了2025届毕业生身份，减少了一半以上的好的就业机会。因此，建议毕业生抢抓秋</w:t>
      </w:r>
      <w:r>
        <w:rPr>
          <w:rFonts w:hint="eastAsia" w:ascii="Times New Roman" w:hAnsi="Times New Roman" w:eastAsia="仿宋_GB2312" w:cs="Times New Roman"/>
          <w:color w:val="auto"/>
          <w:sz w:val="32"/>
          <w:szCs w:val="32"/>
          <w:highlight w:val="none"/>
          <w:lang w:val="en-US" w:eastAsia="zh-CN"/>
        </w:rPr>
        <w:t>冬</w:t>
      </w:r>
      <w:r>
        <w:rPr>
          <w:rFonts w:hint="default" w:ascii="Times New Roman" w:hAnsi="Times New Roman" w:eastAsia="仿宋_GB2312" w:cs="Times New Roman"/>
          <w:color w:val="auto"/>
          <w:sz w:val="32"/>
          <w:szCs w:val="32"/>
          <w:highlight w:val="none"/>
          <w:lang w:val="en-US" w:eastAsia="zh-CN"/>
        </w:rPr>
        <w:t>季学期就业黄金期、关键期，积极参加学校召开的各类招聘会，积极参加校外各类招聘会，主动浏览各类求职官网</w:t>
      </w:r>
      <w:r>
        <w:rPr>
          <w:rFonts w:hint="eastAsia" w:ascii="Times New Roman" w:hAnsi="Times New Roman" w:eastAsia="仿宋_GB2312" w:cs="Times New Roman"/>
          <w:color w:val="auto"/>
          <w:sz w:val="32"/>
          <w:szCs w:val="32"/>
          <w:highlight w:val="none"/>
          <w:lang w:val="en-US" w:eastAsia="zh-CN"/>
        </w:rPr>
        <w:t>和“新师就业”公众号</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公众号每日推送最新各类招录招聘和引进人才信息，请毕业生们全覆盖关注“新师就业”公众号，</w:t>
      </w:r>
      <w:r>
        <w:rPr>
          <w:rFonts w:hint="default" w:ascii="Times New Roman" w:hAnsi="Times New Roman" w:eastAsia="仿宋_GB2312" w:cs="Times New Roman"/>
          <w:color w:val="auto"/>
          <w:sz w:val="32"/>
          <w:szCs w:val="32"/>
          <w:highlight w:val="none"/>
          <w:lang w:val="en-US" w:eastAsia="zh-CN"/>
        </w:rPr>
        <w:t>多投递简历，多参加考试、面试，先就业再择业是高质量就业的最佳选择。</w:t>
      </w:r>
    </w:p>
    <w:p w14:paraId="34CC3FD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Times New Roman" w:hAnsi="Times New Roman" w:eastAsia="仿宋_GB2312" w:cs="Times New Roman"/>
          <w:i w:val="0"/>
          <w:iCs w:val="0"/>
          <w:caps w:val="0"/>
          <w:color w:val="000000"/>
          <w:spacing w:val="0"/>
          <w:sz w:val="32"/>
          <w:szCs w:val="32"/>
          <w:shd w:val="clear" w:fill="FFFFFF"/>
          <w:lang w:val="en-US" w:eastAsia="zh-CN"/>
        </w:rPr>
      </w:pPr>
    </w:p>
    <w:p w14:paraId="7408D1E6">
      <w:pPr>
        <w:keepNext w:val="0"/>
        <w:keepLines w:val="0"/>
        <w:pageBreakBefore w:val="0"/>
        <w:widowControl w:val="0"/>
        <w:kinsoku/>
        <w:wordWrap/>
        <w:overflowPunct/>
        <w:topLinePunct w:val="0"/>
        <w:autoSpaceDE/>
        <w:autoSpaceDN/>
        <w:bidi w:val="0"/>
        <w:adjustRightInd/>
        <w:snapToGrid/>
        <w:spacing w:line="520" w:lineRule="exact"/>
        <w:ind w:firstLine="6080" w:firstLineChars="19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招生就业处</w:t>
      </w:r>
    </w:p>
    <w:p w14:paraId="1D633310">
      <w:pPr>
        <w:keepNext w:val="0"/>
        <w:keepLines w:val="0"/>
        <w:pageBreakBefore w:val="0"/>
        <w:widowControl w:val="0"/>
        <w:kinsoku/>
        <w:wordWrap/>
        <w:overflowPunct/>
        <w:topLinePunct w:val="0"/>
        <w:autoSpaceDE/>
        <w:autoSpaceDN/>
        <w:bidi w:val="0"/>
        <w:adjustRightInd/>
        <w:snapToGrid/>
        <w:spacing w:line="520" w:lineRule="exact"/>
        <w:ind w:firstLine="5440" w:firstLineChars="1700"/>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w:t>
      </w: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EE4EA0-E76F-43E6-8CA8-9A7145B74E7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楷体_GB2312">
    <w:panose1 w:val="02010609030101010101"/>
    <w:charset w:val="86"/>
    <w:family w:val="auto"/>
    <w:pitch w:val="default"/>
    <w:sig w:usb0="00000001" w:usb1="080E0000" w:usb2="00000000" w:usb3="00000000" w:csb0="00040000" w:csb1="00000000"/>
    <w:embedRegular r:id="rId2" w:fontKey="{3B4C7666-7E51-45AC-906B-58E28E9A2629}"/>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074B28EE-2ED8-42FB-866A-223D6B2B127C}"/>
  </w:font>
  <w:font w:name="方正楷体简体">
    <w:altName w:val="楷体_GB2312"/>
    <w:panose1 w:val="02010601030101010101"/>
    <w:charset w:val="86"/>
    <w:family w:val="auto"/>
    <w:pitch w:val="default"/>
    <w:sig w:usb0="00000000" w:usb1="00000000" w:usb2="00000000" w:usb3="00000000" w:csb0="00040000" w:csb1="00000000"/>
    <w:embedRegular r:id="rId4" w:fontKey="{1418D395-4078-486C-8D51-DC5A3369AF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518A5">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2600960</wp:posOffset>
              </wp:positionH>
              <wp:positionV relativeFrom="paragraph">
                <wp:posOffset>-208280</wp:posOffset>
              </wp:positionV>
              <wp:extent cx="480695" cy="534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0695" cy="534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506416943"/>
                          </w:sdtPr>
                          <w:sdtEndPr>
                            <w:rPr>
                              <w:rFonts w:hint="eastAsia" w:ascii="宋体" w:hAnsi="宋体" w:eastAsia="宋体" w:cs="宋体"/>
                              <w:sz w:val="28"/>
                              <w:szCs w:val="28"/>
                            </w:rPr>
                          </w:sdtEndPr>
                          <w:sdtContent>
                            <w:p w14:paraId="109634D5">
                              <w:pPr>
                                <w:pStyle w:val="5"/>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6</w:t>
                              </w:r>
                              <w:r>
                                <w:rPr>
                                  <w:rFonts w:hint="eastAsia" w:ascii="宋体" w:hAnsi="宋体" w:eastAsia="宋体" w:cs="宋体"/>
                                  <w:sz w:val="28"/>
                                  <w:szCs w:val="28"/>
                                </w:rPr>
                                <w:fldChar w:fldCharType="end"/>
                              </w:r>
                            </w:p>
                          </w:sdtContent>
                        </w:sdt>
                        <w:p w14:paraId="7158D6AD">
                          <w:pPr>
                            <w:pStyle w:val="2"/>
                            <w:rPr>
                              <w:rFonts w:hint="eastAsia" w:ascii="宋体" w:hAnsi="宋体" w:eastAsia="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4.8pt;margin-top:-16.4pt;height:42.1pt;width:37.85pt;mso-position-horizontal-relative:margin;z-index:251659264;mso-width-relative:page;mso-height-relative:page;" filled="f" stroked="f" coordsize="21600,21600" o:gfxdata="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0FKYy2gAAAAoBAAAPAAAAAAAAAAEAIAAAACIAAABkcnMvZG93&#10;bnJldi54bWxQSwECFAAUAAAACACHTuJATLVFuDcCAABhBAAADgAAAAAAAAABACAAAAApAQAAZHJz&#10;L2Uyb0RvYy54bWxQSwUGAAAAAAYABgBZAQAA0gUAAAAA&#10;">
              <v:fill on="f" focussize="0,0"/>
              <v:stroke on="f" weight="0.5pt"/>
              <v:imagedata o:title=""/>
              <o:lock v:ext="edit" aspectratio="f"/>
              <v:textbox inset="0mm,0mm,0mm,0mm">
                <w:txbxContent>
                  <w:sdt>
                    <w:sdtPr>
                      <w:rPr>
                        <w:rFonts w:hint="eastAsia" w:ascii="宋体" w:hAnsi="宋体" w:eastAsia="宋体" w:cs="宋体"/>
                        <w:sz w:val="28"/>
                        <w:szCs w:val="28"/>
                      </w:rPr>
                      <w:id w:val="506416943"/>
                    </w:sdtPr>
                    <w:sdtEndPr>
                      <w:rPr>
                        <w:rFonts w:hint="eastAsia" w:ascii="宋体" w:hAnsi="宋体" w:eastAsia="宋体" w:cs="宋体"/>
                        <w:sz w:val="28"/>
                        <w:szCs w:val="28"/>
                      </w:rPr>
                    </w:sdtEndPr>
                    <w:sdtContent>
                      <w:p w14:paraId="109634D5">
                        <w:pPr>
                          <w:pStyle w:val="5"/>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6</w:t>
                        </w:r>
                        <w:r>
                          <w:rPr>
                            <w:rFonts w:hint="eastAsia" w:ascii="宋体" w:hAnsi="宋体" w:eastAsia="宋体" w:cs="宋体"/>
                            <w:sz w:val="28"/>
                            <w:szCs w:val="28"/>
                          </w:rPr>
                          <w:fldChar w:fldCharType="end"/>
                        </w:r>
                      </w:p>
                    </w:sdtContent>
                  </w:sdt>
                  <w:p w14:paraId="7158D6AD">
                    <w:pPr>
                      <w:pStyle w:val="2"/>
                      <w:rPr>
                        <w:rFonts w:hint="eastAsia" w:ascii="宋体" w:hAnsi="宋体" w:eastAsia="宋体" w:cs="宋体"/>
                        <w:sz w:val="28"/>
                        <w:szCs w:val="28"/>
                      </w:rPr>
                    </w:pPr>
                  </w:p>
                </w:txbxContent>
              </v:textbox>
            </v:shape>
          </w:pict>
        </mc:Fallback>
      </mc:AlternateContent>
    </w:r>
  </w:p>
  <w:p w14:paraId="0AA1FB84">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34F17E"/>
    <w:multiLevelType w:val="singleLevel"/>
    <w:tmpl w:val="EB34F17E"/>
    <w:lvl w:ilvl="0" w:tentative="0">
      <w:start w:val="5"/>
      <w:numFmt w:val="chineseCounting"/>
      <w:suff w:val="nothing"/>
      <w:lvlText w:val="%1、"/>
      <w:lvlJc w:val="left"/>
      <w:rPr>
        <w:rFonts w:hint="eastAsia"/>
      </w:rPr>
    </w:lvl>
  </w:abstractNum>
  <w:abstractNum w:abstractNumId="1">
    <w:nsid w:val="0E52E86B"/>
    <w:multiLevelType w:val="singleLevel"/>
    <w:tmpl w:val="0E52E86B"/>
    <w:lvl w:ilvl="0" w:tentative="0">
      <w:start w:val="1"/>
      <w:numFmt w:val="chineseCounting"/>
      <w:suff w:val="nothing"/>
      <w:lvlText w:val="（%1）"/>
      <w:lvlJc w:val="left"/>
      <w:rPr>
        <w:rFonts w:hint="eastAsia" w:ascii="楷体_GB2312" w:hAnsi="楷体_GB2312" w:eastAsia="楷体_GB2312" w:cs="楷体_GB2312"/>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lYzRhZjVmNDM0ZDdhNjA1MDRkN2JkYTc5MzY0MzcifQ=="/>
  </w:docVars>
  <w:rsids>
    <w:rsidRoot w:val="00752A3C"/>
    <w:rsid w:val="0002471E"/>
    <w:rsid w:val="000262F5"/>
    <w:rsid w:val="00036B6D"/>
    <w:rsid w:val="00044EF2"/>
    <w:rsid w:val="00072BFD"/>
    <w:rsid w:val="000848B9"/>
    <w:rsid w:val="00084F95"/>
    <w:rsid w:val="000D1FB4"/>
    <w:rsid w:val="000F78A9"/>
    <w:rsid w:val="001019FE"/>
    <w:rsid w:val="001042ED"/>
    <w:rsid w:val="001134D7"/>
    <w:rsid w:val="001223E0"/>
    <w:rsid w:val="00131AE9"/>
    <w:rsid w:val="0014229A"/>
    <w:rsid w:val="001435D3"/>
    <w:rsid w:val="00145AD0"/>
    <w:rsid w:val="00156D00"/>
    <w:rsid w:val="001670CB"/>
    <w:rsid w:val="00173247"/>
    <w:rsid w:val="0017591C"/>
    <w:rsid w:val="00182489"/>
    <w:rsid w:val="001A64D9"/>
    <w:rsid w:val="001C6C04"/>
    <w:rsid w:val="001E6D29"/>
    <w:rsid w:val="001F2B52"/>
    <w:rsid w:val="00203410"/>
    <w:rsid w:val="00210AFF"/>
    <w:rsid w:val="002370A9"/>
    <w:rsid w:val="00243EEF"/>
    <w:rsid w:val="00252B36"/>
    <w:rsid w:val="00253B12"/>
    <w:rsid w:val="0026139B"/>
    <w:rsid w:val="00261DD6"/>
    <w:rsid w:val="002B2826"/>
    <w:rsid w:val="002D15B6"/>
    <w:rsid w:val="002D4EC1"/>
    <w:rsid w:val="002E1F6F"/>
    <w:rsid w:val="002F2A1B"/>
    <w:rsid w:val="00314380"/>
    <w:rsid w:val="00325133"/>
    <w:rsid w:val="003427B7"/>
    <w:rsid w:val="003609BE"/>
    <w:rsid w:val="0036110D"/>
    <w:rsid w:val="0036235D"/>
    <w:rsid w:val="003752BC"/>
    <w:rsid w:val="00394B2B"/>
    <w:rsid w:val="00395A3F"/>
    <w:rsid w:val="003968B4"/>
    <w:rsid w:val="003B4003"/>
    <w:rsid w:val="003B52D0"/>
    <w:rsid w:val="003C1800"/>
    <w:rsid w:val="003C75EC"/>
    <w:rsid w:val="003D6B48"/>
    <w:rsid w:val="003F7468"/>
    <w:rsid w:val="004116A5"/>
    <w:rsid w:val="00414BD5"/>
    <w:rsid w:val="00442A0E"/>
    <w:rsid w:val="004516A9"/>
    <w:rsid w:val="00464C38"/>
    <w:rsid w:val="00480D66"/>
    <w:rsid w:val="0048236C"/>
    <w:rsid w:val="004959BC"/>
    <w:rsid w:val="00496017"/>
    <w:rsid w:val="004A61DA"/>
    <w:rsid w:val="004D02D7"/>
    <w:rsid w:val="004F08A6"/>
    <w:rsid w:val="004F5DE3"/>
    <w:rsid w:val="005205D6"/>
    <w:rsid w:val="00537419"/>
    <w:rsid w:val="00540166"/>
    <w:rsid w:val="00540B45"/>
    <w:rsid w:val="00547EAA"/>
    <w:rsid w:val="00551FDD"/>
    <w:rsid w:val="0057608D"/>
    <w:rsid w:val="00576289"/>
    <w:rsid w:val="00585225"/>
    <w:rsid w:val="005874F2"/>
    <w:rsid w:val="005D244D"/>
    <w:rsid w:val="005E54A6"/>
    <w:rsid w:val="006175EF"/>
    <w:rsid w:val="00636F46"/>
    <w:rsid w:val="006377A2"/>
    <w:rsid w:val="00642898"/>
    <w:rsid w:val="00643EA8"/>
    <w:rsid w:val="00656E13"/>
    <w:rsid w:val="00671FDD"/>
    <w:rsid w:val="00677FE1"/>
    <w:rsid w:val="00696B5D"/>
    <w:rsid w:val="00702429"/>
    <w:rsid w:val="0070433F"/>
    <w:rsid w:val="00714EE9"/>
    <w:rsid w:val="007208A8"/>
    <w:rsid w:val="00746078"/>
    <w:rsid w:val="00746DBF"/>
    <w:rsid w:val="00752A3C"/>
    <w:rsid w:val="00775D25"/>
    <w:rsid w:val="0078481E"/>
    <w:rsid w:val="00785BD8"/>
    <w:rsid w:val="00795102"/>
    <w:rsid w:val="007A0036"/>
    <w:rsid w:val="007B0F89"/>
    <w:rsid w:val="007B76B9"/>
    <w:rsid w:val="007C1B0C"/>
    <w:rsid w:val="007C4CE5"/>
    <w:rsid w:val="007E329B"/>
    <w:rsid w:val="007E548B"/>
    <w:rsid w:val="007F1B2D"/>
    <w:rsid w:val="008015A5"/>
    <w:rsid w:val="008055C1"/>
    <w:rsid w:val="00821065"/>
    <w:rsid w:val="0084024C"/>
    <w:rsid w:val="00851FBA"/>
    <w:rsid w:val="00880B92"/>
    <w:rsid w:val="00880E10"/>
    <w:rsid w:val="008A4A10"/>
    <w:rsid w:val="008D07DB"/>
    <w:rsid w:val="008E54E8"/>
    <w:rsid w:val="008F25C3"/>
    <w:rsid w:val="008F573D"/>
    <w:rsid w:val="008F58FE"/>
    <w:rsid w:val="008F762F"/>
    <w:rsid w:val="00911BAB"/>
    <w:rsid w:val="00920254"/>
    <w:rsid w:val="00940AD7"/>
    <w:rsid w:val="009534B9"/>
    <w:rsid w:val="00985514"/>
    <w:rsid w:val="00994590"/>
    <w:rsid w:val="009962C2"/>
    <w:rsid w:val="009E6BF3"/>
    <w:rsid w:val="00A01FDE"/>
    <w:rsid w:val="00A0311D"/>
    <w:rsid w:val="00A26E15"/>
    <w:rsid w:val="00A50E42"/>
    <w:rsid w:val="00A533F0"/>
    <w:rsid w:val="00A56325"/>
    <w:rsid w:val="00A652F5"/>
    <w:rsid w:val="00A757D6"/>
    <w:rsid w:val="00A77E2E"/>
    <w:rsid w:val="00A925F8"/>
    <w:rsid w:val="00A92F74"/>
    <w:rsid w:val="00A96E6D"/>
    <w:rsid w:val="00AB038A"/>
    <w:rsid w:val="00AC7231"/>
    <w:rsid w:val="00AE42A4"/>
    <w:rsid w:val="00AE682C"/>
    <w:rsid w:val="00B26F6B"/>
    <w:rsid w:val="00B3257A"/>
    <w:rsid w:val="00B44D6F"/>
    <w:rsid w:val="00B5148D"/>
    <w:rsid w:val="00B544F1"/>
    <w:rsid w:val="00B607FA"/>
    <w:rsid w:val="00B76409"/>
    <w:rsid w:val="00B86AFD"/>
    <w:rsid w:val="00B94BDC"/>
    <w:rsid w:val="00BA1BC8"/>
    <w:rsid w:val="00BA4184"/>
    <w:rsid w:val="00BB1064"/>
    <w:rsid w:val="00BB6B12"/>
    <w:rsid w:val="00BC1509"/>
    <w:rsid w:val="00BC2CED"/>
    <w:rsid w:val="00BD211B"/>
    <w:rsid w:val="00BD3E21"/>
    <w:rsid w:val="00BD5875"/>
    <w:rsid w:val="00C0438B"/>
    <w:rsid w:val="00C04F16"/>
    <w:rsid w:val="00C07139"/>
    <w:rsid w:val="00C27F2B"/>
    <w:rsid w:val="00C44167"/>
    <w:rsid w:val="00C5659C"/>
    <w:rsid w:val="00C57BB0"/>
    <w:rsid w:val="00C62607"/>
    <w:rsid w:val="00C62E31"/>
    <w:rsid w:val="00C73613"/>
    <w:rsid w:val="00C74716"/>
    <w:rsid w:val="00CB007A"/>
    <w:rsid w:val="00CB368C"/>
    <w:rsid w:val="00CC44B5"/>
    <w:rsid w:val="00CD48B5"/>
    <w:rsid w:val="00CD5077"/>
    <w:rsid w:val="00CF6C5F"/>
    <w:rsid w:val="00CF7F9F"/>
    <w:rsid w:val="00D05301"/>
    <w:rsid w:val="00D1509B"/>
    <w:rsid w:val="00D1694B"/>
    <w:rsid w:val="00D53A7D"/>
    <w:rsid w:val="00D64FE3"/>
    <w:rsid w:val="00D8776C"/>
    <w:rsid w:val="00D930E5"/>
    <w:rsid w:val="00D97D56"/>
    <w:rsid w:val="00DA28B0"/>
    <w:rsid w:val="00DA70C6"/>
    <w:rsid w:val="00DB7311"/>
    <w:rsid w:val="00DC075E"/>
    <w:rsid w:val="00DC0EC7"/>
    <w:rsid w:val="00DD0228"/>
    <w:rsid w:val="00DD4A88"/>
    <w:rsid w:val="00DD5D88"/>
    <w:rsid w:val="00E00475"/>
    <w:rsid w:val="00E00CFD"/>
    <w:rsid w:val="00E12E85"/>
    <w:rsid w:val="00E15FD1"/>
    <w:rsid w:val="00E353A0"/>
    <w:rsid w:val="00E81CDE"/>
    <w:rsid w:val="00E8516C"/>
    <w:rsid w:val="00E86FD4"/>
    <w:rsid w:val="00E93E00"/>
    <w:rsid w:val="00EA62A5"/>
    <w:rsid w:val="00EB4104"/>
    <w:rsid w:val="00EC57AA"/>
    <w:rsid w:val="00ED1F7E"/>
    <w:rsid w:val="00EE518C"/>
    <w:rsid w:val="00EF7D01"/>
    <w:rsid w:val="00F12DBC"/>
    <w:rsid w:val="00F31422"/>
    <w:rsid w:val="00F56666"/>
    <w:rsid w:val="00F57323"/>
    <w:rsid w:val="00F608AD"/>
    <w:rsid w:val="00F64D39"/>
    <w:rsid w:val="00F7487D"/>
    <w:rsid w:val="00F854FD"/>
    <w:rsid w:val="00F92E8B"/>
    <w:rsid w:val="00FC60C8"/>
    <w:rsid w:val="01203FAE"/>
    <w:rsid w:val="01213882"/>
    <w:rsid w:val="012355E5"/>
    <w:rsid w:val="012B4701"/>
    <w:rsid w:val="017F169C"/>
    <w:rsid w:val="01A3073B"/>
    <w:rsid w:val="01D46B46"/>
    <w:rsid w:val="02102E94"/>
    <w:rsid w:val="028539C6"/>
    <w:rsid w:val="028C3E0B"/>
    <w:rsid w:val="029307AF"/>
    <w:rsid w:val="02944C57"/>
    <w:rsid w:val="02A76C9F"/>
    <w:rsid w:val="02AB78A7"/>
    <w:rsid w:val="02B56978"/>
    <w:rsid w:val="02B80216"/>
    <w:rsid w:val="02ED4364"/>
    <w:rsid w:val="033B3FD8"/>
    <w:rsid w:val="033E071B"/>
    <w:rsid w:val="035D4591"/>
    <w:rsid w:val="037C672A"/>
    <w:rsid w:val="03DE0A5F"/>
    <w:rsid w:val="03E2554B"/>
    <w:rsid w:val="04114082"/>
    <w:rsid w:val="045D72C7"/>
    <w:rsid w:val="046E3282"/>
    <w:rsid w:val="04A57601"/>
    <w:rsid w:val="04AC0A1D"/>
    <w:rsid w:val="04B52C5F"/>
    <w:rsid w:val="04C609C8"/>
    <w:rsid w:val="04CB4231"/>
    <w:rsid w:val="04E35A1E"/>
    <w:rsid w:val="051702C2"/>
    <w:rsid w:val="05597A8E"/>
    <w:rsid w:val="056067B8"/>
    <w:rsid w:val="058B05D8"/>
    <w:rsid w:val="05A50F26"/>
    <w:rsid w:val="0607422C"/>
    <w:rsid w:val="060C2D53"/>
    <w:rsid w:val="065D7EBA"/>
    <w:rsid w:val="06826B27"/>
    <w:rsid w:val="06D80E75"/>
    <w:rsid w:val="06E93094"/>
    <w:rsid w:val="06F85D90"/>
    <w:rsid w:val="07092259"/>
    <w:rsid w:val="0753050D"/>
    <w:rsid w:val="07666493"/>
    <w:rsid w:val="077C7A64"/>
    <w:rsid w:val="07C02047"/>
    <w:rsid w:val="07C66F31"/>
    <w:rsid w:val="07C80EFB"/>
    <w:rsid w:val="08362D3A"/>
    <w:rsid w:val="08A16E65"/>
    <w:rsid w:val="08B80F70"/>
    <w:rsid w:val="08BB636A"/>
    <w:rsid w:val="08D44585"/>
    <w:rsid w:val="08E91129"/>
    <w:rsid w:val="08FF26FB"/>
    <w:rsid w:val="09187C60"/>
    <w:rsid w:val="0935611C"/>
    <w:rsid w:val="095701C5"/>
    <w:rsid w:val="0989750D"/>
    <w:rsid w:val="09E87633"/>
    <w:rsid w:val="09EF63D8"/>
    <w:rsid w:val="09F4422A"/>
    <w:rsid w:val="0A0E1B04"/>
    <w:rsid w:val="0A2763AD"/>
    <w:rsid w:val="0A5D36FF"/>
    <w:rsid w:val="0A6F1B02"/>
    <w:rsid w:val="0A8053C6"/>
    <w:rsid w:val="0B6E5916"/>
    <w:rsid w:val="0B884C29"/>
    <w:rsid w:val="0BA918B4"/>
    <w:rsid w:val="0BB51B13"/>
    <w:rsid w:val="0BBE4AEF"/>
    <w:rsid w:val="0C030754"/>
    <w:rsid w:val="0C430B50"/>
    <w:rsid w:val="0C4E3A7E"/>
    <w:rsid w:val="0C5040D2"/>
    <w:rsid w:val="0C7156BE"/>
    <w:rsid w:val="0C806D5C"/>
    <w:rsid w:val="0CAC5995"/>
    <w:rsid w:val="0CD619C5"/>
    <w:rsid w:val="0CEC743A"/>
    <w:rsid w:val="0CF87B8D"/>
    <w:rsid w:val="0D12337E"/>
    <w:rsid w:val="0D200E92"/>
    <w:rsid w:val="0D2D7EB1"/>
    <w:rsid w:val="0D34088C"/>
    <w:rsid w:val="0D416999"/>
    <w:rsid w:val="0D4E28CF"/>
    <w:rsid w:val="0D892EDB"/>
    <w:rsid w:val="0DA01A2C"/>
    <w:rsid w:val="0DF93BBD"/>
    <w:rsid w:val="0E1A2848"/>
    <w:rsid w:val="0E4C6C96"/>
    <w:rsid w:val="0E792F4F"/>
    <w:rsid w:val="0E81124B"/>
    <w:rsid w:val="0EEB5072"/>
    <w:rsid w:val="0F84395A"/>
    <w:rsid w:val="0F8C5026"/>
    <w:rsid w:val="0FAC2F07"/>
    <w:rsid w:val="0FB420C7"/>
    <w:rsid w:val="0FB83C20"/>
    <w:rsid w:val="0FEA661F"/>
    <w:rsid w:val="1019632A"/>
    <w:rsid w:val="105A2661"/>
    <w:rsid w:val="10631461"/>
    <w:rsid w:val="106B4B1A"/>
    <w:rsid w:val="107F5BC6"/>
    <w:rsid w:val="10963C3E"/>
    <w:rsid w:val="10F23754"/>
    <w:rsid w:val="1102547E"/>
    <w:rsid w:val="11093551"/>
    <w:rsid w:val="113E5D8A"/>
    <w:rsid w:val="11AF7E92"/>
    <w:rsid w:val="11CB5870"/>
    <w:rsid w:val="11E04F08"/>
    <w:rsid w:val="11E73060"/>
    <w:rsid w:val="11F2192F"/>
    <w:rsid w:val="12130FC5"/>
    <w:rsid w:val="12483364"/>
    <w:rsid w:val="12983274"/>
    <w:rsid w:val="12B72298"/>
    <w:rsid w:val="12DB5F87"/>
    <w:rsid w:val="12E90144"/>
    <w:rsid w:val="130F5C30"/>
    <w:rsid w:val="1324792E"/>
    <w:rsid w:val="13322A9B"/>
    <w:rsid w:val="1340403C"/>
    <w:rsid w:val="13407A72"/>
    <w:rsid w:val="13B011D5"/>
    <w:rsid w:val="13B567D8"/>
    <w:rsid w:val="13EB21F9"/>
    <w:rsid w:val="14067033"/>
    <w:rsid w:val="140908D1"/>
    <w:rsid w:val="14410D33"/>
    <w:rsid w:val="144117B8"/>
    <w:rsid w:val="1468384A"/>
    <w:rsid w:val="148A3E43"/>
    <w:rsid w:val="149E7A90"/>
    <w:rsid w:val="149F4D92"/>
    <w:rsid w:val="14B85CD7"/>
    <w:rsid w:val="14E05AF4"/>
    <w:rsid w:val="14E86739"/>
    <w:rsid w:val="14FB46BE"/>
    <w:rsid w:val="14FD25CC"/>
    <w:rsid w:val="15163BF0"/>
    <w:rsid w:val="155B33AF"/>
    <w:rsid w:val="15932B49"/>
    <w:rsid w:val="1596251F"/>
    <w:rsid w:val="15D55FD9"/>
    <w:rsid w:val="15F21A05"/>
    <w:rsid w:val="15F81323"/>
    <w:rsid w:val="169E79F7"/>
    <w:rsid w:val="16D85EFB"/>
    <w:rsid w:val="16E80C72"/>
    <w:rsid w:val="17092996"/>
    <w:rsid w:val="176F167E"/>
    <w:rsid w:val="176F3141"/>
    <w:rsid w:val="17761B8B"/>
    <w:rsid w:val="178070FD"/>
    <w:rsid w:val="17C23271"/>
    <w:rsid w:val="17CD1C16"/>
    <w:rsid w:val="18055854"/>
    <w:rsid w:val="186662F2"/>
    <w:rsid w:val="186E717E"/>
    <w:rsid w:val="18766661"/>
    <w:rsid w:val="189C7017"/>
    <w:rsid w:val="18A94431"/>
    <w:rsid w:val="18E216F1"/>
    <w:rsid w:val="18F27B86"/>
    <w:rsid w:val="19214221"/>
    <w:rsid w:val="192D6E10"/>
    <w:rsid w:val="195E6FCA"/>
    <w:rsid w:val="1965029B"/>
    <w:rsid w:val="198A6011"/>
    <w:rsid w:val="19BD0194"/>
    <w:rsid w:val="19D13C3F"/>
    <w:rsid w:val="1A2B77F4"/>
    <w:rsid w:val="1A475BBD"/>
    <w:rsid w:val="1A633C55"/>
    <w:rsid w:val="1AD1435A"/>
    <w:rsid w:val="1AFD0A64"/>
    <w:rsid w:val="1B3F107D"/>
    <w:rsid w:val="1B544BD1"/>
    <w:rsid w:val="1B6F54BE"/>
    <w:rsid w:val="1B7B0307"/>
    <w:rsid w:val="1B8A679C"/>
    <w:rsid w:val="1BAB77F5"/>
    <w:rsid w:val="1BE834C2"/>
    <w:rsid w:val="1C0C71B1"/>
    <w:rsid w:val="1C1179A7"/>
    <w:rsid w:val="1C1D6375"/>
    <w:rsid w:val="1C25518D"/>
    <w:rsid w:val="1C542906"/>
    <w:rsid w:val="1C5D4E73"/>
    <w:rsid w:val="1C7579C5"/>
    <w:rsid w:val="1CC01D49"/>
    <w:rsid w:val="1CC72D95"/>
    <w:rsid w:val="1CCE4466"/>
    <w:rsid w:val="1CD35F20"/>
    <w:rsid w:val="1CD81789"/>
    <w:rsid w:val="1D2C2131"/>
    <w:rsid w:val="1D8C05DC"/>
    <w:rsid w:val="1D8C45BF"/>
    <w:rsid w:val="1DBE44DB"/>
    <w:rsid w:val="1DDC7057"/>
    <w:rsid w:val="1DEF6D8A"/>
    <w:rsid w:val="1E391DB3"/>
    <w:rsid w:val="1E396257"/>
    <w:rsid w:val="1E474734"/>
    <w:rsid w:val="1E542B7C"/>
    <w:rsid w:val="1E6A6411"/>
    <w:rsid w:val="1EA94FAF"/>
    <w:rsid w:val="1EB661F5"/>
    <w:rsid w:val="1EC04283"/>
    <w:rsid w:val="1EC45B21"/>
    <w:rsid w:val="1ED86EB2"/>
    <w:rsid w:val="1EDB2E6A"/>
    <w:rsid w:val="1F144FF4"/>
    <w:rsid w:val="1F6D670E"/>
    <w:rsid w:val="1F8F4381"/>
    <w:rsid w:val="1F974FE3"/>
    <w:rsid w:val="1FAB4F33"/>
    <w:rsid w:val="1FB113FA"/>
    <w:rsid w:val="1FB12A68"/>
    <w:rsid w:val="1FD2426D"/>
    <w:rsid w:val="1FD7089E"/>
    <w:rsid w:val="1FE95F8E"/>
    <w:rsid w:val="2020322B"/>
    <w:rsid w:val="202B7C4B"/>
    <w:rsid w:val="202D10CE"/>
    <w:rsid w:val="2034516F"/>
    <w:rsid w:val="207D067D"/>
    <w:rsid w:val="20B9542D"/>
    <w:rsid w:val="20D52267"/>
    <w:rsid w:val="20F6042F"/>
    <w:rsid w:val="2100305C"/>
    <w:rsid w:val="212E3725"/>
    <w:rsid w:val="213F5933"/>
    <w:rsid w:val="21425423"/>
    <w:rsid w:val="216F5067"/>
    <w:rsid w:val="217A2AC7"/>
    <w:rsid w:val="21E85FCA"/>
    <w:rsid w:val="22244B28"/>
    <w:rsid w:val="224D407F"/>
    <w:rsid w:val="22734C95"/>
    <w:rsid w:val="22C95DFC"/>
    <w:rsid w:val="22DC1A72"/>
    <w:rsid w:val="22DD62C7"/>
    <w:rsid w:val="23152DEF"/>
    <w:rsid w:val="2323081A"/>
    <w:rsid w:val="23607DE2"/>
    <w:rsid w:val="236728C0"/>
    <w:rsid w:val="236D2C2B"/>
    <w:rsid w:val="23754AA7"/>
    <w:rsid w:val="23902475"/>
    <w:rsid w:val="239540FD"/>
    <w:rsid w:val="23A93537"/>
    <w:rsid w:val="23CE0D7A"/>
    <w:rsid w:val="24030E99"/>
    <w:rsid w:val="2424089A"/>
    <w:rsid w:val="2454465C"/>
    <w:rsid w:val="246A055E"/>
    <w:rsid w:val="247B3E83"/>
    <w:rsid w:val="24855F95"/>
    <w:rsid w:val="24A26904"/>
    <w:rsid w:val="251D5F8B"/>
    <w:rsid w:val="253A4D8F"/>
    <w:rsid w:val="253F23A5"/>
    <w:rsid w:val="2547140B"/>
    <w:rsid w:val="257858B7"/>
    <w:rsid w:val="259176DE"/>
    <w:rsid w:val="25D80104"/>
    <w:rsid w:val="25EF3DCB"/>
    <w:rsid w:val="26297460"/>
    <w:rsid w:val="263E103B"/>
    <w:rsid w:val="26541E80"/>
    <w:rsid w:val="265C27F1"/>
    <w:rsid w:val="2692129A"/>
    <w:rsid w:val="26AC3A6A"/>
    <w:rsid w:val="26EB7CD8"/>
    <w:rsid w:val="26F858E4"/>
    <w:rsid w:val="273B2548"/>
    <w:rsid w:val="278E0484"/>
    <w:rsid w:val="27D72D69"/>
    <w:rsid w:val="27DF5779"/>
    <w:rsid w:val="28107D24"/>
    <w:rsid w:val="282E45BA"/>
    <w:rsid w:val="28350ED6"/>
    <w:rsid w:val="288527C5"/>
    <w:rsid w:val="28960322"/>
    <w:rsid w:val="28C50E13"/>
    <w:rsid w:val="28D9041B"/>
    <w:rsid w:val="28F2772E"/>
    <w:rsid w:val="28FD67A9"/>
    <w:rsid w:val="295B0DAF"/>
    <w:rsid w:val="296028EA"/>
    <w:rsid w:val="299D3B3E"/>
    <w:rsid w:val="29D53461"/>
    <w:rsid w:val="2A0E6DF7"/>
    <w:rsid w:val="2A1056AF"/>
    <w:rsid w:val="2A157B78"/>
    <w:rsid w:val="2A210DDD"/>
    <w:rsid w:val="2A3E73D9"/>
    <w:rsid w:val="2A5B1E9F"/>
    <w:rsid w:val="2AA9206F"/>
    <w:rsid w:val="2AEF2177"/>
    <w:rsid w:val="2AFA28CA"/>
    <w:rsid w:val="2B8D5E20"/>
    <w:rsid w:val="2BB138D1"/>
    <w:rsid w:val="2BDB26FC"/>
    <w:rsid w:val="2BE75544"/>
    <w:rsid w:val="2C972AC7"/>
    <w:rsid w:val="2C97570E"/>
    <w:rsid w:val="2C9C1FAD"/>
    <w:rsid w:val="2CBD6C7E"/>
    <w:rsid w:val="2D03015C"/>
    <w:rsid w:val="2D3673D0"/>
    <w:rsid w:val="2DA3549B"/>
    <w:rsid w:val="2DAF5BEE"/>
    <w:rsid w:val="2DB05AC2"/>
    <w:rsid w:val="2DC412A4"/>
    <w:rsid w:val="2DFD104F"/>
    <w:rsid w:val="2E04380D"/>
    <w:rsid w:val="2E073C7C"/>
    <w:rsid w:val="2E2E6D5C"/>
    <w:rsid w:val="2E60513A"/>
    <w:rsid w:val="2E7D5CEC"/>
    <w:rsid w:val="2EA94167"/>
    <w:rsid w:val="2ED753FC"/>
    <w:rsid w:val="2EDF69A7"/>
    <w:rsid w:val="2EE144CD"/>
    <w:rsid w:val="2F083808"/>
    <w:rsid w:val="2F204FF5"/>
    <w:rsid w:val="2F511653"/>
    <w:rsid w:val="2F590507"/>
    <w:rsid w:val="2F6A2714"/>
    <w:rsid w:val="2F7470EF"/>
    <w:rsid w:val="2F7E3ACA"/>
    <w:rsid w:val="2F902AB5"/>
    <w:rsid w:val="2FAB0637"/>
    <w:rsid w:val="2FD46E67"/>
    <w:rsid w:val="2FDC6A42"/>
    <w:rsid w:val="302F1268"/>
    <w:rsid w:val="303F4610"/>
    <w:rsid w:val="304A1F60"/>
    <w:rsid w:val="305D5DD5"/>
    <w:rsid w:val="307153DD"/>
    <w:rsid w:val="30D50061"/>
    <w:rsid w:val="30ED53AB"/>
    <w:rsid w:val="311A1F18"/>
    <w:rsid w:val="313832AD"/>
    <w:rsid w:val="31454E58"/>
    <w:rsid w:val="318F1FBE"/>
    <w:rsid w:val="318F22DC"/>
    <w:rsid w:val="31921AAF"/>
    <w:rsid w:val="321C0EB4"/>
    <w:rsid w:val="3220355E"/>
    <w:rsid w:val="32221084"/>
    <w:rsid w:val="323B0398"/>
    <w:rsid w:val="32566604"/>
    <w:rsid w:val="32BF3B8D"/>
    <w:rsid w:val="32C97752"/>
    <w:rsid w:val="32FD11AA"/>
    <w:rsid w:val="331B7210"/>
    <w:rsid w:val="331D7A9E"/>
    <w:rsid w:val="33240E2C"/>
    <w:rsid w:val="33574D5E"/>
    <w:rsid w:val="33753436"/>
    <w:rsid w:val="337C6572"/>
    <w:rsid w:val="33B2468A"/>
    <w:rsid w:val="33CD3272"/>
    <w:rsid w:val="33D26ADA"/>
    <w:rsid w:val="33FE2058"/>
    <w:rsid w:val="342844A1"/>
    <w:rsid w:val="34394463"/>
    <w:rsid w:val="34757B91"/>
    <w:rsid w:val="347831DE"/>
    <w:rsid w:val="347B0F20"/>
    <w:rsid w:val="347B2CCE"/>
    <w:rsid w:val="348558FB"/>
    <w:rsid w:val="348F6779"/>
    <w:rsid w:val="349618B6"/>
    <w:rsid w:val="349873DC"/>
    <w:rsid w:val="34CD33C9"/>
    <w:rsid w:val="34E72111"/>
    <w:rsid w:val="34F14D3E"/>
    <w:rsid w:val="35131158"/>
    <w:rsid w:val="35154ED0"/>
    <w:rsid w:val="351D3D85"/>
    <w:rsid w:val="3528253D"/>
    <w:rsid w:val="353924AC"/>
    <w:rsid w:val="354A7C83"/>
    <w:rsid w:val="355377A7"/>
    <w:rsid w:val="35552ABE"/>
    <w:rsid w:val="35753BC1"/>
    <w:rsid w:val="35897001"/>
    <w:rsid w:val="359E4C2F"/>
    <w:rsid w:val="35A25F52"/>
    <w:rsid w:val="35C3492C"/>
    <w:rsid w:val="35DD54C5"/>
    <w:rsid w:val="35F745D6"/>
    <w:rsid w:val="361F7F47"/>
    <w:rsid w:val="36251143"/>
    <w:rsid w:val="362D7FF8"/>
    <w:rsid w:val="3638233C"/>
    <w:rsid w:val="3656568D"/>
    <w:rsid w:val="36A06A70"/>
    <w:rsid w:val="36B10C29"/>
    <w:rsid w:val="36BA5D97"/>
    <w:rsid w:val="36D75B90"/>
    <w:rsid w:val="36D81C0F"/>
    <w:rsid w:val="36D861B6"/>
    <w:rsid w:val="36E170E1"/>
    <w:rsid w:val="36EA7C97"/>
    <w:rsid w:val="370419F2"/>
    <w:rsid w:val="370533DA"/>
    <w:rsid w:val="37384E63"/>
    <w:rsid w:val="37882B9D"/>
    <w:rsid w:val="379403D2"/>
    <w:rsid w:val="37F82C04"/>
    <w:rsid w:val="38053EB2"/>
    <w:rsid w:val="382611D6"/>
    <w:rsid w:val="382673F4"/>
    <w:rsid w:val="38321A3E"/>
    <w:rsid w:val="383E64EC"/>
    <w:rsid w:val="383F6B1D"/>
    <w:rsid w:val="386817BB"/>
    <w:rsid w:val="38821599"/>
    <w:rsid w:val="389C10EF"/>
    <w:rsid w:val="3934494C"/>
    <w:rsid w:val="39607F31"/>
    <w:rsid w:val="39665CFB"/>
    <w:rsid w:val="396C6396"/>
    <w:rsid w:val="399C171C"/>
    <w:rsid w:val="39FB4A7C"/>
    <w:rsid w:val="3A06128C"/>
    <w:rsid w:val="3A197362"/>
    <w:rsid w:val="3A5C70FE"/>
    <w:rsid w:val="3A7D77A0"/>
    <w:rsid w:val="3B181184"/>
    <w:rsid w:val="3B1A5974"/>
    <w:rsid w:val="3B217B55"/>
    <w:rsid w:val="3B2B652A"/>
    <w:rsid w:val="3B3D2A8B"/>
    <w:rsid w:val="3B7E2709"/>
    <w:rsid w:val="3BC9431F"/>
    <w:rsid w:val="3C473A22"/>
    <w:rsid w:val="3C4D4F50"/>
    <w:rsid w:val="3C6E4EC6"/>
    <w:rsid w:val="3C7715A8"/>
    <w:rsid w:val="3C8D17F0"/>
    <w:rsid w:val="3CA56B3A"/>
    <w:rsid w:val="3CB054DF"/>
    <w:rsid w:val="3CC375B7"/>
    <w:rsid w:val="3CF33D49"/>
    <w:rsid w:val="3DDC47DD"/>
    <w:rsid w:val="3DFC57BB"/>
    <w:rsid w:val="3E020A18"/>
    <w:rsid w:val="3E32656F"/>
    <w:rsid w:val="3E725142"/>
    <w:rsid w:val="3E815385"/>
    <w:rsid w:val="3E9A0C3B"/>
    <w:rsid w:val="3EC02D98"/>
    <w:rsid w:val="3EC6792C"/>
    <w:rsid w:val="3EE020AB"/>
    <w:rsid w:val="3EFC17AB"/>
    <w:rsid w:val="3F253F62"/>
    <w:rsid w:val="3F422C13"/>
    <w:rsid w:val="3F517622"/>
    <w:rsid w:val="3F661F46"/>
    <w:rsid w:val="3F90018C"/>
    <w:rsid w:val="3FA0183A"/>
    <w:rsid w:val="3FA441BB"/>
    <w:rsid w:val="3FA806EF"/>
    <w:rsid w:val="3FD15E98"/>
    <w:rsid w:val="3FE12F9D"/>
    <w:rsid w:val="3FF4353B"/>
    <w:rsid w:val="40290958"/>
    <w:rsid w:val="40532D51"/>
    <w:rsid w:val="40542CB9"/>
    <w:rsid w:val="40583EC3"/>
    <w:rsid w:val="409E7D57"/>
    <w:rsid w:val="40A13ABC"/>
    <w:rsid w:val="40A5438E"/>
    <w:rsid w:val="40A6314C"/>
    <w:rsid w:val="40A739CF"/>
    <w:rsid w:val="40D9016A"/>
    <w:rsid w:val="40DC4AF4"/>
    <w:rsid w:val="40ED0AAF"/>
    <w:rsid w:val="41A35612"/>
    <w:rsid w:val="41F30347"/>
    <w:rsid w:val="4205007B"/>
    <w:rsid w:val="421B33FA"/>
    <w:rsid w:val="426C1A7D"/>
    <w:rsid w:val="42770F78"/>
    <w:rsid w:val="42802FA7"/>
    <w:rsid w:val="42AB6E74"/>
    <w:rsid w:val="42AC04F6"/>
    <w:rsid w:val="42E4273C"/>
    <w:rsid w:val="43100A85"/>
    <w:rsid w:val="433D5F66"/>
    <w:rsid w:val="434370AD"/>
    <w:rsid w:val="434A21E9"/>
    <w:rsid w:val="43A713E9"/>
    <w:rsid w:val="44004F9E"/>
    <w:rsid w:val="442A5561"/>
    <w:rsid w:val="44472BCC"/>
    <w:rsid w:val="4453331F"/>
    <w:rsid w:val="44C4421D"/>
    <w:rsid w:val="44C454B2"/>
    <w:rsid w:val="450471A9"/>
    <w:rsid w:val="4506785B"/>
    <w:rsid w:val="45701CAF"/>
    <w:rsid w:val="45795008"/>
    <w:rsid w:val="457F49CD"/>
    <w:rsid w:val="45961716"/>
    <w:rsid w:val="45A57BAB"/>
    <w:rsid w:val="45CC116E"/>
    <w:rsid w:val="4628284A"/>
    <w:rsid w:val="462F774A"/>
    <w:rsid w:val="4632053D"/>
    <w:rsid w:val="4642550E"/>
    <w:rsid w:val="464C1481"/>
    <w:rsid w:val="46523C6D"/>
    <w:rsid w:val="46712183"/>
    <w:rsid w:val="46761547"/>
    <w:rsid w:val="46A47E62"/>
    <w:rsid w:val="46AB7443"/>
    <w:rsid w:val="46C10A14"/>
    <w:rsid w:val="46C71DA3"/>
    <w:rsid w:val="47134FE8"/>
    <w:rsid w:val="47152B0E"/>
    <w:rsid w:val="471F573B"/>
    <w:rsid w:val="47231EB8"/>
    <w:rsid w:val="47255E82"/>
    <w:rsid w:val="4746716B"/>
    <w:rsid w:val="4780636A"/>
    <w:rsid w:val="4788486A"/>
    <w:rsid w:val="47906638"/>
    <w:rsid w:val="47D66741"/>
    <w:rsid w:val="47E35524"/>
    <w:rsid w:val="47FD3CCE"/>
    <w:rsid w:val="480768FB"/>
    <w:rsid w:val="480D1A37"/>
    <w:rsid w:val="48475477"/>
    <w:rsid w:val="486C0E54"/>
    <w:rsid w:val="48767EED"/>
    <w:rsid w:val="48C742DC"/>
    <w:rsid w:val="48F21359"/>
    <w:rsid w:val="48F826E7"/>
    <w:rsid w:val="49494CF1"/>
    <w:rsid w:val="4950607F"/>
    <w:rsid w:val="495A4BCE"/>
    <w:rsid w:val="4970227E"/>
    <w:rsid w:val="49B44860"/>
    <w:rsid w:val="49B93C25"/>
    <w:rsid w:val="49E0398C"/>
    <w:rsid w:val="49F64E79"/>
    <w:rsid w:val="49F70BF1"/>
    <w:rsid w:val="4A280DAA"/>
    <w:rsid w:val="4A3B2BAF"/>
    <w:rsid w:val="4A9B77CE"/>
    <w:rsid w:val="4AA523FB"/>
    <w:rsid w:val="4AEE3DA2"/>
    <w:rsid w:val="4AF13C3A"/>
    <w:rsid w:val="4B455819"/>
    <w:rsid w:val="4B8062D6"/>
    <w:rsid w:val="4B865A07"/>
    <w:rsid w:val="4B8B7843"/>
    <w:rsid w:val="4B9E52E2"/>
    <w:rsid w:val="4BA70393"/>
    <w:rsid w:val="4BD74836"/>
    <w:rsid w:val="4BDC7C84"/>
    <w:rsid w:val="4C1F7098"/>
    <w:rsid w:val="4C2D1B9B"/>
    <w:rsid w:val="4C5145E8"/>
    <w:rsid w:val="4C6267F5"/>
    <w:rsid w:val="4C6312D3"/>
    <w:rsid w:val="4CDE6270"/>
    <w:rsid w:val="4CEF05C2"/>
    <w:rsid w:val="4D2224A6"/>
    <w:rsid w:val="4D2E7181"/>
    <w:rsid w:val="4D4A2888"/>
    <w:rsid w:val="4D5B4FF3"/>
    <w:rsid w:val="4D7C1F11"/>
    <w:rsid w:val="4D9608AF"/>
    <w:rsid w:val="4D995E9A"/>
    <w:rsid w:val="4D9B019C"/>
    <w:rsid w:val="4DA05D99"/>
    <w:rsid w:val="4DCA6648"/>
    <w:rsid w:val="4DD728CB"/>
    <w:rsid w:val="4DEF40B9"/>
    <w:rsid w:val="4E047438"/>
    <w:rsid w:val="4E21448E"/>
    <w:rsid w:val="4E2B2C17"/>
    <w:rsid w:val="4E41068C"/>
    <w:rsid w:val="4E4B32B9"/>
    <w:rsid w:val="4E4F3487"/>
    <w:rsid w:val="4E500FA9"/>
    <w:rsid w:val="4E8370C2"/>
    <w:rsid w:val="4E8D38D2"/>
    <w:rsid w:val="4ECD3D05"/>
    <w:rsid w:val="4EE84B39"/>
    <w:rsid w:val="4EFE032C"/>
    <w:rsid w:val="4F18387B"/>
    <w:rsid w:val="4F19773A"/>
    <w:rsid w:val="4F1D4C56"/>
    <w:rsid w:val="4F604B42"/>
    <w:rsid w:val="4F8172FD"/>
    <w:rsid w:val="4F9751C9"/>
    <w:rsid w:val="4FBD3D43"/>
    <w:rsid w:val="4FF05EC6"/>
    <w:rsid w:val="502D711A"/>
    <w:rsid w:val="504B75A0"/>
    <w:rsid w:val="505C355C"/>
    <w:rsid w:val="507C59AC"/>
    <w:rsid w:val="507E7976"/>
    <w:rsid w:val="50B769E4"/>
    <w:rsid w:val="50BE7E79"/>
    <w:rsid w:val="51031C29"/>
    <w:rsid w:val="51187091"/>
    <w:rsid w:val="512D661B"/>
    <w:rsid w:val="51316796"/>
    <w:rsid w:val="51414027"/>
    <w:rsid w:val="51422751"/>
    <w:rsid w:val="51493AE0"/>
    <w:rsid w:val="51496351"/>
    <w:rsid w:val="514C537E"/>
    <w:rsid w:val="514D7488"/>
    <w:rsid w:val="516214BE"/>
    <w:rsid w:val="51972E85"/>
    <w:rsid w:val="51CE7345"/>
    <w:rsid w:val="51D948AE"/>
    <w:rsid w:val="51DF4850"/>
    <w:rsid w:val="52097713"/>
    <w:rsid w:val="524167D2"/>
    <w:rsid w:val="525941F7"/>
    <w:rsid w:val="52614327"/>
    <w:rsid w:val="527A416D"/>
    <w:rsid w:val="528B0128"/>
    <w:rsid w:val="52B14617"/>
    <w:rsid w:val="52F77EAA"/>
    <w:rsid w:val="531371D9"/>
    <w:rsid w:val="531E2D4A"/>
    <w:rsid w:val="5334256E"/>
    <w:rsid w:val="53676EF7"/>
    <w:rsid w:val="536A5F90"/>
    <w:rsid w:val="53912BB7"/>
    <w:rsid w:val="53AC47FA"/>
    <w:rsid w:val="53CC64BB"/>
    <w:rsid w:val="53DF697E"/>
    <w:rsid w:val="53E2646E"/>
    <w:rsid w:val="53F8359B"/>
    <w:rsid w:val="54305B63"/>
    <w:rsid w:val="54DA0EF3"/>
    <w:rsid w:val="54E91662"/>
    <w:rsid w:val="54EB3100"/>
    <w:rsid w:val="54F07779"/>
    <w:rsid w:val="5550212B"/>
    <w:rsid w:val="556F3D31"/>
    <w:rsid w:val="55797948"/>
    <w:rsid w:val="563D3E2F"/>
    <w:rsid w:val="563D5BDD"/>
    <w:rsid w:val="565E57F8"/>
    <w:rsid w:val="569A6B8C"/>
    <w:rsid w:val="57016C0B"/>
    <w:rsid w:val="57340D8E"/>
    <w:rsid w:val="574D1E50"/>
    <w:rsid w:val="57572CCF"/>
    <w:rsid w:val="57825F9E"/>
    <w:rsid w:val="5785783C"/>
    <w:rsid w:val="57962EFC"/>
    <w:rsid w:val="57AF036A"/>
    <w:rsid w:val="57BF0BB6"/>
    <w:rsid w:val="57C739B1"/>
    <w:rsid w:val="57CF0AB7"/>
    <w:rsid w:val="58006107"/>
    <w:rsid w:val="5805272B"/>
    <w:rsid w:val="582E1C82"/>
    <w:rsid w:val="584B45E2"/>
    <w:rsid w:val="5856422E"/>
    <w:rsid w:val="585851C0"/>
    <w:rsid w:val="588D419D"/>
    <w:rsid w:val="58AF297D"/>
    <w:rsid w:val="58B57CAD"/>
    <w:rsid w:val="58BC103B"/>
    <w:rsid w:val="58CB5722"/>
    <w:rsid w:val="58DA798C"/>
    <w:rsid w:val="58FE1654"/>
    <w:rsid w:val="59345076"/>
    <w:rsid w:val="594352B9"/>
    <w:rsid w:val="5945244A"/>
    <w:rsid w:val="595474C6"/>
    <w:rsid w:val="59636391"/>
    <w:rsid w:val="596F60AE"/>
    <w:rsid w:val="597A626D"/>
    <w:rsid w:val="597B5130"/>
    <w:rsid w:val="59B54DB4"/>
    <w:rsid w:val="59B83EF9"/>
    <w:rsid w:val="59E4096A"/>
    <w:rsid w:val="59EC3BA2"/>
    <w:rsid w:val="59F227BA"/>
    <w:rsid w:val="5A02402A"/>
    <w:rsid w:val="5A117488"/>
    <w:rsid w:val="5A151786"/>
    <w:rsid w:val="5A647BDD"/>
    <w:rsid w:val="5A7F4A16"/>
    <w:rsid w:val="5A932270"/>
    <w:rsid w:val="5AB53F94"/>
    <w:rsid w:val="5AB620E0"/>
    <w:rsid w:val="5ABD35AE"/>
    <w:rsid w:val="5AD21A31"/>
    <w:rsid w:val="5ADD173D"/>
    <w:rsid w:val="5B1E3C02"/>
    <w:rsid w:val="5B283720"/>
    <w:rsid w:val="5B6F4A8B"/>
    <w:rsid w:val="5B7E2908"/>
    <w:rsid w:val="5B8027F4"/>
    <w:rsid w:val="5BBD57F6"/>
    <w:rsid w:val="5C317F92"/>
    <w:rsid w:val="5C453947"/>
    <w:rsid w:val="5C6B34A4"/>
    <w:rsid w:val="5C6E060C"/>
    <w:rsid w:val="5C7165E1"/>
    <w:rsid w:val="5C763BF7"/>
    <w:rsid w:val="5C891B7C"/>
    <w:rsid w:val="5C904CB9"/>
    <w:rsid w:val="5CB564CD"/>
    <w:rsid w:val="5CE0366C"/>
    <w:rsid w:val="5D1C479E"/>
    <w:rsid w:val="5D2E6E1C"/>
    <w:rsid w:val="5D731EE5"/>
    <w:rsid w:val="5DA93A37"/>
    <w:rsid w:val="5DAA39A1"/>
    <w:rsid w:val="5DD21301"/>
    <w:rsid w:val="5DED1F9E"/>
    <w:rsid w:val="5DF76EF5"/>
    <w:rsid w:val="5DFC03FF"/>
    <w:rsid w:val="5E2C6599"/>
    <w:rsid w:val="5E457D25"/>
    <w:rsid w:val="5E5314E7"/>
    <w:rsid w:val="5EAA7B89"/>
    <w:rsid w:val="5EB10F16"/>
    <w:rsid w:val="5EBD3E82"/>
    <w:rsid w:val="5ED30F4C"/>
    <w:rsid w:val="5EF17565"/>
    <w:rsid w:val="5F013C4C"/>
    <w:rsid w:val="5F6E46D2"/>
    <w:rsid w:val="5F8605F5"/>
    <w:rsid w:val="5F99786C"/>
    <w:rsid w:val="5FB707AE"/>
    <w:rsid w:val="600B4656"/>
    <w:rsid w:val="607363BB"/>
    <w:rsid w:val="608167A8"/>
    <w:rsid w:val="608D25C4"/>
    <w:rsid w:val="60B719D8"/>
    <w:rsid w:val="60C168D3"/>
    <w:rsid w:val="60CC3404"/>
    <w:rsid w:val="6166423A"/>
    <w:rsid w:val="617701F5"/>
    <w:rsid w:val="617821BF"/>
    <w:rsid w:val="617C3A5E"/>
    <w:rsid w:val="618946AF"/>
    <w:rsid w:val="619743F4"/>
    <w:rsid w:val="619C4100"/>
    <w:rsid w:val="61B34FA6"/>
    <w:rsid w:val="627961EF"/>
    <w:rsid w:val="627D1FD3"/>
    <w:rsid w:val="629331F4"/>
    <w:rsid w:val="62A30E36"/>
    <w:rsid w:val="62A9583A"/>
    <w:rsid w:val="62B80AC5"/>
    <w:rsid w:val="62E80C7F"/>
    <w:rsid w:val="62EF025F"/>
    <w:rsid w:val="6308560D"/>
    <w:rsid w:val="630E4B89"/>
    <w:rsid w:val="63181564"/>
    <w:rsid w:val="632E5EBE"/>
    <w:rsid w:val="63422A85"/>
    <w:rsid w:val="634A36E8"/>
    <w:rsid w:val="634B6F1D"/>
    <w:rsid w:val="63992A8C"/>
    <w:rsid w:val="63CB4828"/>
    <w:rsid w:val="63CB65D6"/>
    <w:rsid w:val="63D27752"/>
    <w:rsid w:val="63E41158"/>
    <w:rsid w:val="63E43B3C"/>
    <w:rsid w:val="642D54E3"/>
    <w:rsid w:val="64416899"/>
    <w:rsid w:val="64694B64"/>
    <w:rsid w:val="648B3FB8"/>
    <w:rsid w:val="64D4595F"/>
    <w:rsid w:val="64D4770D"/>
    <w:rsid w:val="64D94D23"/>
    <w:rsid w:val="64DC4305"/>
    <w:rsid w:val="64FB738F"/>
    <w:rsid w:val="654851F8"/>
    <w:rsid w:val="654C1C40"/>
    <w:rsid w:val="65610A4C"/>
    <w:rsid w:val="656A1E1F"/>
    <w:rsid w:val="656D4F75"/>
    <w:rsid w:val="65871A5C"/>
    <w:rsid w:val="65C17E3A"/>
    <w:rsid w:val="65DC4ACB"/>
    <w:rsid w:val="65DD0843"/>
    <w:rsid w:val="65E006CE"/>
    <w:rsid w:val="65F06C21"/>
    <w:rsid w:val="65FA13F5"/>
    <w:rsid w:val="66651C8A"/>
    <w:rsid w:val="66703465"/>
    <w:rsid w:val="6678180E"/>
    <w:rsid w:val="66855163"/>
    <w:rsid w:val="66C877B0"/>
    <w:rsid w:val="66D954AE"/>
    <w:rsid w:val="670301D0"/>
    <w:rsid w:val="6712451C"/>
    <w:rsid w:val="67154518"/>
    <w:rsid w:val="67203254"/>
    <w:rsid w:val="675003AE"/>
    <w:rsid w:val="675F5875"/>
    <w:rsid w:val="676F5F2C"/>
    <w:rsid w:val="67A45ABC"/>
    <w:rsid w:val="67E73BFB"/>
    <w:rsid w:val="67F325A0"/>
    <w:rsid w:val="68140955"/>
    <w:rsid w:val="68183DB4"/>
    <w:rsid w:val="6828049B"/>
    <w:rsid w:val="685A43CD"/>
    <w:rsid w:val="685C0145"/>
    <w:rsid w:val="68817BAC"/>
    <w:rsid w:val="68856135"/>
    <w:rsid w:val="68F41FE7"/>
    <w:rsid w:val="690F51B7"/>
    <w:rsid w:val="69230C63"/>
    <w:rsid w:val="692B6C90"/>
    <w:rsid w:val="693F5DDC"/>
    <w:rsid w:val="697D5D30"/>
    <w:rsid w:val="69881641"/>
    <w:rsid w:val="69B82081"/>
    <w:rsid w:val="6A333127"/>
    <w:rsid w:val="6A8120E5"/>
    <w:rsid w:val="6A9B2132"/>
    <w:rsid w:val="6AC63F9C"/>
    <w:rsid w:val="6ADA35A3"/>
    <w:rsid w:val="6AE82164"/>
    <w:rsid w:val="6B2D45D3"/>
    <w:rsid w:val="6B3B592A"/>
    <w:rsid w:val="6B5210D5"/>
    <w:rsid w:val="6B7A41CC"/>
    <w:rsid w:val="6B830630"/>
    <w:rsid w:val="6BB9511D"/>
    <w:rsid w:val="6BE648F5"/>
    <w:rsid w:val="6C197958"/>
    <w:rsid w:val="6C820012"/>
    <w:rsid w:val="6CA81BAB"/>
    <w:rsid w:val="6CC91B21"/>
    <w:rsid w:val="6CE60925"/>
    <w:rsid w:val="6CFA259C"/>
    <w:rsid w:val="6CFE6144"/>
    <w:rsid w:val="6D07276D"/>
    <w:rsid w:val="6D133BE5"/>
    <w:rsid w:val="6D184D9D"/>
    <w:rsid w:val="6D186E2C"/>
    <w:rsid w:val="6D277AC2"/>
    <w:rsid w:val="6D4E632F"/>
    <w:rsid w:val="6D5939A1"/>
    <w:rsid w:val="6D604233"/>
    <w:rsid w:val="6D686AB5"/>
    <w:rsid w:val="6D8E6FF3"/>
    <w:rsid w:val="6DE74955"/>
    <w:rsid w:val="6DE85FD7"/>
    <w:rsid w:val="6DF758F9"/>
    <w:rsid w:val="6E70494A"/>
    <w:rsid w:val="6E8977BA"/>
    <w:rsid w:val="6E9B1958"/>
    <w:rsid w:val="6E9C129B"/>
    <w:rsid w:val="6EAF6AB3"/>
    <w:rsid w:val="6EB41E64"/>
    <w:rsid w:val="6EF54E4F"/>
    <w:rsid w:val="6F2A2D4B"/>
    <w:rsid w:val="6F450B51"/>
    <w:rsid w:val="6F5C32EC"/>
    <w:rsid w:val="6F881820"/>
    <w:rsid w:val="6F8E0E92"/>
    <w:rsid w:val="6F93531A"/>
    <w:rsid w:val="6F963F3C"/>
    <w:rsid w:val="6FB72105"/>
    <w:rsid w:val="6FBD3BBF"/>
    <w:rsid w:val="6FC54822"/>
    <w:rsid w:val="702D56A4"/>
    <w:rsid w:val="708E730A"/>
    <w:rsid w:val="70981F36"/>
    <w:rsid w:val="709F32C5"/>
    <w:rsid w:val="70CA66F2"/>
    <w:rsid w:val="70CB5E68"/>
    <w:rsid w:val="70DC197C"/>
    <w:rsid w:val="70E138DD"/>
    <w:rsid w:val="70E87B78"/>
    <w:rsid w:val="70FB2E7F"/>
    <w:rsid w:val="7102439E"/>
    <w:rsid w:val="71214C30"/>
    <w:rsid w:val="712244BF"/>
    <w:rsid w:val="71257C6E"/>
    <w:rsid w:val="7171659E"/>
    <w:rsid w:val="71754026"/>
    <w:rsid w:val="719C7804"/>
    <w:rsid w:val="71AF5789"/>
    <w:rsid w:val="71B30E36"/>
    <w:rsid w:val="71C852BA"/>
    <w:rsid w:val="71EF5B86"/>
    <w:rsid w:val="71F65166"/>
    <w:rsid w:val="721D6D46"/>
    <w:rsid w:val="725105EF"/>
    <w:rsid w:val="727B1858"/>
    <w:rsid w:val="72805D21"/>
    <w:rsid w:val="72D011F2"/>
    <w:rsid w:val="72D752CA"/>
    <w:rsid w:val="72E74AAF"/>
    <w:rsid w:val="73225C85"/>
    <w:rsid w:val="73267AE8"/>
    <w:rsid w:val="73297A38"/>
    <w:rsid w:val="73801367"/>
    <w:rsid w:val="738E2DDF"/>
    <w:rsid w:val="73A30A3F"/>
    <w:rsid w:val="73A3131E"/>
    <w:rsid w:val="73D96BB6"/>
    <w:rsid w:val="73DF0060"/>
    <w:rsid w:val="73E57241"/>
    <w:rsid w:val="73E72136"/>
    <w:rsid w:val="7423420D"/>
    <w:rsid w:val="745368A0"/>
    <w:rsid w:val="746565D3"/>
    <w:rsid w:val="74674AAB"/>
    <w:rsid w:val="74714F78"/>
    <w:rsid w:val="74744A68"/>
    <w:rsid w:val="74A54C22"/>
    <w:rsid w:val="74BC1E14"/>
    <w:rsid w:val="74E514C2"/>
    <w:rsid w:val="752E4C17"/>
    <w:rsid w:val="758763E9"/>
    <w:rsid w:val="75880ADA"/>
    <w:rsid w:val="758D11BB"/>
    <w:rsid w:val="75D72DC6"/>
    <w:rsid w:val="75F220E9"/>
    <w:rsid w:val="75FF1502"/>
    <w:rsid w:val="76053BCA"/>
    <w:rsid w:val="7608190C"/>
    <w:rsid w:val="760836BA"/>
    <w:rsid w:val="7610431D"/>
    <w:rsid w:val="76312C11"/>
    <w:rsid w:val="76530DD9"/>
    <w:rsid w:val="76536785"/>
    <w:rsid w:val="76A71125"/>
    <w:rsid w:val="76CC46E8"/>
    <w:rsid w:val="76EE5C45"/>
    <w:rsid w:val="76EE64B9"/>
    <w:rsid w:val="76F8372F"/>
    <w:rsid w:val="772832F7"/>
    <w:rsid w:val="77304C77"/>
    <w:rsid w:val="77961FD5"/>
    <w:rsid w:val="77A64208"/>
    <w:rsid w:val="77AB07A1"/>
    <w:rsid w:val="780037E6"/>
    <w:rsid w:val="781257D7"/>
    <w:rsid w:val="782F507F"/>
    <w:rsid w:val="783512AF"/>
    <w:rsid w:val="78397B5B"/>
    <w:rsid w:val="78632E2A"/>
    <w:rsid w:val="78663719"/>
    <w:rsid w:val="787D213D"/>
    <w:rsid w:val="78852DA0"/>
    <w:rsid w:val="78961451"/>
    <w:rsid w:val="78AC47D1"/>
    <w:rsid w:val="78EB3BCF"/>
    <w:rsid w:val="78F22BC3"/>
    <w:rsid w:val="790243F1"/>
    <w:rsid w:val="79072DBB"/>
    <w:rsid w:val="792606CF"/>
    <w:rsid w:val="792627D5"/>
    <w:rsid w:val="792C3B64"/>
    <w:rsid w:val="792D38E5"/>
    <w:rsid w:val="795D3D1D"/>
    <w:rsid w:val="798E037A"/>
    <w:rsid w:val="79DB7AE4"/>
    <w:rsid w:val="79E1716A"/>
    <w:rsid w:val="79E32474"/>
    <w:rsid w:val="7A2126FE"/>
    <w:rsid w:val="7A3902E6"/>
    <w:rsid w:val="7A5073DE"/>
    <w:rsid w:val="7AF16E13"/>
    <w:rsid w:val="7B3B5045"/>
    <w:rsid w:val="7B774DF6"/>
    <w:rsid w:val="7B7B048A"/>
    <w:rsid w:val="7B8657AD"/>
    <w:rsid w:val="7B8E4662"/>
    <w:rsid w:val="7B913987"/>
    <w:rsid w:val="7BD61B65"/>
    <w:rsid w:val="7C5A60E0"/>
    <w:rsid w:val="7C5E5EE7"/>
    <w:rsid w:val="7C664B53"/>
    <w:rsid w:val="7C8B6DF3"/>
    <w:rsid w:val="7D4869AF"/>
    <w:rsid w:val="7D542745"/>
    <w:rsid w:val="7D625DA6"/>
    <w:rsid w:val="7D871368"/>
    <w:rsid w:val="7DA55C93"/>
    <w:rsid w:val="7DBC3708"/>
    <w:rsid w:val="7DD249C0"/>
    <w:rsid w:val="7E21356B"/>
    <w:rsid w:val="7E282B4B"/>
    <w:rsid w:val="7E394D59"/>
    <w:rsid w:val="7E3F359E"/>
    <w:rsid w:val="7E770B5E"/>
    <w:rsid w:val="7E7D1C0E"/>
    <w:rsid w:val="7E8A3715"/>
    <w:rsid w:val="7EC108AA"/>
    <w:rsid w:val="7ECA59B1"/>
    <w:rsid w:val="7EF44B03"/>
    <w:rsid w:val="7F061F91"/>
    <w:rsid w:val="7F1B407E"/>
    <w:rsid w:val="7F415887"/>
    <w:rsid w:val="7F761695"/>
    <w:rsid w:val="7F98201C"/>
    <w:rsid w:val="7FA02BB5"/>
    <w:rsid w:val="7FAC2850"/>
    <w:rsid w:val="7FE346EA"/>
    <w:rsid w:val="7FE45CAB"/>
    <w:rsid w:val="7FE707E4"/>
    <w:rsid w:val="7FE75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4"/>
    <w:qFormat/>
    <w:uiPriority w:val="9"/>
    <w:pPr>
      <w:keepNext/>
      <w:keepLines/>
      <w:spacing w:before="260" w:after="260" w:line="416" w:lineRule="auto"/>
      <w:outlineLvl w:val="2"/>
    </w:pPr>
    <w:rPr>
      <w:rFonts w:ascii="Calibri" w:hAnsi="Calibri" w:eastAsia="宋体" w:cs="宋体"/>
      <w:b/>
      <w:bCs/>
      <w:sz w:val="30"/>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99"/>
    <w:pPr>
      <w:ind w:left="420" w:leftChars="200"/>
    </w:pPr>
  </w:style>
  <w:style w:type="paragraph" w:styleId="4">
    <w:name w:val="Balloon Text"/>
    <w:basedOn w:val="1"/>
    <w:link w:val="16"/>
    <w:semiHidden/>
    <w:unhideWhenUsed/>
    <w:qFormat/>
    <w:uiPriority w:val="99"/>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ind w:firstLine="420"/>
      <w:jc w:val="left"/>
    </w:pPr>
    <w:rPr>
      <w:rFonts w:cs="Times New Roman"/>
      <w:kern w:val="0"/>
      <w:sz w:val="24"/>
    </w:rPr>
  </w:style>
  <w:style w:type="paragraph" w:styleId="8">
    <w:name w:val="Body Text First Indent 2"/>
    <w:basedOn w:val="3"/>
    <w:unhideWhenUsed/>
    <w:qFormat/>
    <w:uiPriority w:val="99"/>
    <w:pPr>
      <w:ind w:firstLine="420" w:firstLineChars="200"/>
    </w:pPr>
  </w:style>
  <w:style w:type="character" w:styleId="11">
    <w:name w:val="Strong"/>
    <w:basedOn w:val="10"/>
    <w:qFormat/>
    <w:uiPriority w:val="22"/>
    <w:rPr>
      <w:b/>
    </w:rPr>
  </w:style>
  <w:style w:type="character" w:styleId="12">
    <w:name w:val="HTML Code"/>
    <w:basedOn w:val="10"/>
    <w:semiHidden/>
    <w:unhideWhenUsed/>
    <w:qFormat/>
    <w:uiPriority w:val="99"/>
    <w:rPr>
      <w:rFonts w:ascii="Consolas" w:hAnsi="Consolas" w:eastAsia="Consolas" w:cs="Consolas"/>
      <w:color w:val="DD1144"/>
      <w:sz w:val="18"/>
      <w:szCs w:val="18"/>
      <w:bdr w:val="single" w:color="E1E1E8" w:sz="6" w:space="0"/>
      <w:shd w:val="clear" w:color="auto" w:fill="F7F7F9"/>
    </w:rPr>
  </w:style>
  <w:style w:type="paragraph" w:styleId="13">
    <w:name w:val="List Paragraph"/>
    <w:basedOn w:val="1"/>
    <w:qFormat/>
    <w:uiPriority w:val="34"/>
    <w:pPr>
      <w:ind w:firstLine="420" w:firstLineChars="200"/>
    </w:pPr>
  </w:style>
  <w:style w:type="character" w:customStyle="1" w:styleId="14">
    <w:name w:val="标题 3 Char"/>
    <w:basedOn w:val="10"/>
    <w:link w:val="2"/>
    <w:qFormat/>
    <w:uiPriority w:val="9"/>
    <w:rPr>
      <w:rFonts w:ascii="Calibri" w:hAnsi="Calibri" w:eastAsia="宋体" w:cs="宋体"/>
      <w:b/>
      <w:bCs/>
      <w:sz w:val="30"/>
      <w:szCs w:val="32"/>
    </w:rPr>
  </w:style>
  <w:style w:type="character" w:customStyle="1" w:styleId="15">
    <w:name w:val="页眉 Char"/>
    <w:basedOn w:val="10"/>
    <w:link w:val="6"/>
    <w:qFormat/>
    <w:uiPriority w:val="99"/>
    <w:rPr>
      <w:rFonts w:asciiTheme="minorHAnsi" w:hAnsiTheme="minorHAnsi" w:eastAsiaTheme="minorEastAsia" w:cstheme="minorBidi"/>
      <w:kern w:val="2"/>
      <w:sz w:val="18"/>
      <w:szCs w:val="18"/>
    </w:rPr>
  </w:style>
  <w:style w:type="character" w:customStyle="1" w:styleId="16">
    <w:name w:val="批注框文本 Char"/>
    <w:basedOn w:val="10"/>
    <w:link w:val="4"/>
    <w:semiHidden/>
    <w:qFormat/>
    <w:uiPriority w:val="99"/>
    <w:rPr>
      <w:rFonts w:asciiTheme="minorHAnsi" w:hAnsiTheme="minorHAnsi" w:eastAsiaTheme="minorEastAsia" w:cstheme="minorBidi"/>
      <w:kern w:val="2"/>
      <w:sz w:val="18"/>
      <w:szCs w:val="18"/>
    </w:rPr>
  </w:style>
  <w:style w:type="character" w:customStyle="1" w:styleId="17">
    <w:name w:val="页脚 Char"/>
    <w:basedOn w:val="10"/>
    <w:link w:val="5"/>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838</Words>
  <Characters>890</Characters>
  <Lines>24</Lines>
  <Paragraphs>7</Paragraphs>
  <TotalTime>0</TotalTime>
  <ScaleCrop>false</ScaleCrop>
  <LinksUpToDate>false</LinksUpToDate>
  <CharactersWithSpaces>891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2022-06-16T12:06:00Z</dcterms:created>
  <dc:creator>jyzdzx</dc:creator>
  <cp:lastModifiedBy>lx2</cp:lastModifiedBy>
  <cp:lastPrinted>2024-11-12T02:33:00Z</cp:lastPrinted>
  <dcterms:modified xsi:type="dcterms:W3CDTF">2024-11-13T04:55:32Z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1BF5F39F88CC49D8BBB573A2552E822D</vt:lpwstr>
  </property>
</Properties>
</file>